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footer1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ind w:left="0" w:firstLine="0"/>
        <w:jc w:val="left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372288">
            <wp:simplePos x="0" y="0"/>
            <wp:positionH relativeFrom="page">
              <wp:posOffset>633984</wp:posOffset>
            </wp:positionH>
            <wp:positionV relativeFrom="page">
              <wp:posOffset>298704</wp:posOffset>
            </wp:positionV>
            <wp:extent cx="6781800" cy="10146791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1800" cy="10146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ind w:left="0" w:firstLine="0"/>
        <w:jc w:val="left"/>
        <w:rPr>
          <w:sz w:val="20"/>
        </w:rPr>
      </w:pPr>
    </w:p>
    <w:p>
      <w:pPr>
        <w:pStyle w:val="BodyText"/>
        <w:spacing w:before="51"/>
        <w:ind w:left="0" w:firstLine="0"/>
        <w:jc w:val="left"/>
        <w:rPr>
          <w:sz w:val="20"/>
        </w:rPr>
      </w:pPr>
    </w:p>
    <w:p>
      <w:pPr>
        <w:tabs>
          <w:tab w:pos="1868" w:val="left" w:leader="none"/>
          <w:tab w:pos="4147" w:val="left" w:leader="none"/>
        </w:tabs>
        <w:spacing w:before="1"/>
        <w:ind w:left="994" w:right="0" w:firstLine="0"/>
        <w:jc w:val="left"/>
        <w:rPr>
          <w:rFonts w:ascii="Arial MT"/>
          <w:position w:val="1"/>
          <w:sz w:val="20"/>
        </w:rPr>
      </w:pPr>
      <w:r>
        <w:rPr>
          <w:rFonts w:ascii="Arial MT"/>
          <w:spacing w:val="-5"/>
          <w:sz w:val="20"/>
        </w:rPr>
        <w:t>04</w:t>
      </w:r>
      <w:r>
        <w:rPr>
          <w:rFonts w:ascii="Arial MT"/>
          <w:sz w:val="20"/>
        </w:rPr>
        <w:tab/>
      </w:r>
      <w:r>
        <w:rPr>
          <w:rFonts w:ascii="Arial MT"/>
          <w:spacing w:val="-5"/>
          <w:sz w:val="20"/>
        </w:rPr>
        <w:t>04</w:t>
      </w:r>
      <w:r>
        <w:rPr>
          <w:rFonts w:ascii="Arial MT"/>
          <w:sz w:val="20"/>
        </w:rPr>
        <w:tab/>
      </w:r>
      <w:r>
        <w:rPr>
          <w:rFonts w:ascii="Arial MT"/>
          <w:spacing w:val="-2"/>
          <w:position w:val="1"/>
          <w:sz w:val="20"/>
        </w:rPr>
        <w:t>100/0404-</w:t>
      </w:r>
      <w:r>
        <w:rPr>
          <w:rFonts w:ascii="Arial MT"/>
          <w:spacing w:val="-5"/>
          <w:position w:val="1"/>
          <w:sz w:val="20"/>
        </w:rPr>
        <w:t>16</w:t>
      </w:r>
    </w:p>
    <w:p>
      <w:pPr>
        <w:spacing w:after="0"/>
        <w:jc w:val="left"/>
        <w:rPr>
          <w:rFonts w:ascii="Arial MT"/>
          <w:position w:val="1"/>
          <w:sz w:val="20"/>
        </w:rPr>
        <w:sectPr>
          <w:type w:val="continuous"/>
          <w:pgSz w:w="11910" w:h="16840"/>
          <w:pgMar w:top="1920" w:bottom="280" w:left="708" w:right="141"/>
        </w:sectPr>
      </w:pPr>
    </w:p>
    <w:p>
      <w:pPr>
        <w:pStyle w:val="BodyText"/>
        <w:ind w:left="60" w:firstLine="0"/>
        <w:jc w:val="left"/>
        <w:rPr>
          <w:rFonts w:ascii="Arial MT"/>
          <w:sz w:val="20"/>
        </w:rPr>
      </w:pPr>
      <w:r>
        <w:rPr>
          <w:rFonts w:ascii="Arial MT"/>
          <w:sz w:val="20"/>
        </w:rPr>
        <w:drawing>
          <wp:inline distT="0" distB="0" distL="0" distR="0">
            <wp:extent cx="6685026" cy="9708642"/>
            <wp:effectExtent l="0" t="0" r="0" b="0"/>
            <wp:docPr id="2" name="Image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" name="Image 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5026" cy="9708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MT"/>
          <w:sz w:val="20"/>
        </w:rPr>
      </w:r>
    </w:p>
    <w:p>
      <w:pPr>
        <w:pStyle w:val="BodyText"/>
        <w:spacing w:after="0"/>
        <w:jc w:val="left"/>
        <w:rPr>
          <w:rFonts w:ascii="Arial MT"/>
          <w:sz w:val="20"/>
        </w:rPr>
        <w:sectPr>
          <w:pgSz w:w="11910" w:h="16840"/>
          <w:pgMar w:top="760" w:bottom="0" w:left="708" w:right="141"/>
        </w:sect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ind w:left="0" w:firstLine="0"/>
        <w:jc w:val="left"/>
        <w:rPr>
          <w:rFonts w:ascii="Arial MT"/>
        </w:rPr>
      </w:pPr>
    </w:p>
    <w:p>
      <w:pPr>
        <w:pStyle w:val="BodyText"/>
        <w:spacing w:before="170"/>
        <w:ind w:left="0" w:firstLine="0"/>
        <w:jc w:val="left"/>
        <w:rPr>
          <w:rFonts w:ascii="Arial MT"/>
        </w:rPr>
      </w:pPr>
    </w:p>
    <w:p>
      <w:pPr>
        <w:spacing w:line="259" w:lineRule="auto" w:before="0"/>
        <w:ind w:left="90" w:right="652" w:hanging="5"/>
        <w:jc w:val="center"/>
        <w:rPr>
          <w:b/>
          <w:sz w:val="28"/>
        </w:rPr>
      </w:pPr>
      <w:r>
        <w:rPr>
          <w:b/>
          <w:sz w:val="28"/>
        </w:rPr>
        <w:t>Методические указания по формированию специальных разделов на официальных сайтах образовательных организаций, на базе которых создаются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центры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образования</w:t>
      </w:r>
      <w:r>
        <w:rPr>
          <w:b/>
          <w:spacing w:val="-4"/>
          <w:sz w:val="28"/>
        </w:rPr>
        <w:t> </w:t>
      </w:r>
      <w:r>
        <w:rPr>
          <w:b/>
          <w:sz w:val="28"/>
        </w:rPr>
        <w:t>естественно-научной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технологической направленностей «Точка роста», детские технопарки «Кванториум»,</w:t>
      </w:r>
    </w:p>
    <w:p>
      <w:pPr>
        <w:spacing w:line="321" w:lineRule="exact" w:before="0"/>
        <w:ind w:left="6" w:right="568" w:firstLine="0"/>
        <w:jc w:val="center"/>
        <w:rPr>
          <w:b/>
          <w:sz w:val="28"/>
        </w:rPr>
      </w:pPr>
      <w:r>
        <w:rPr>
          <w:b/>
          <w:sz w:val="28"/>
        </w:rPr>
        <w:t>центры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цифрового</w:t>
      </w:r>
      <w:r>
        <w:rPr>
          <w:b/>
          <w:spacing w:val="-8"/>
          <w:sz w:val="28"/>
        </w:rPr>
        <w:t> </w:t>
      </w:r>
      <w:r>
        <w:rPr>
          <w:b/>
          <w:sz w:val="28"/>
        </w:rPr>
        <w:t>образования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«IT-</w:t>
      </w:r>
      <w:r>
        <w:rPr>
          <w:b/>
          <w:spacing w:val="-4"/>
          <w:sz w:val="28"/>
        </w:rPr>
        <w:t>куб»</w:t>
      </w:r>
    </w:p>
    <w:p>
      <w:pPr>
        <w:spacing w:after="0" w:line="321" w:lineRule="exact"/>
        <w:jc w:val="center"/>
        <w:rPr>
          <w:b/>
          <w:sz w:val="28"/>
        </w:rPr>
        <w:sectPr>
          <w:pgSz w:w="11910" w:h="16840"/>
          <w:pgMar w:top="1920" w:bottom="280" w:left="1700" w:right="283"/>
        </w:sectPr>
      </w:pPr>
    </w:p>
    <w:p>
      <w:pPr>
        <w:spacing w:before="60"/>
        <w:ind w:left="3919" w:right="0" w:firstLine="0"/>
        <w:jc w:val="left"/>
        <w:rPr>
          <w:b/>
          <w:sz w:val="28"/>
        </w:rPr>
      </w:pPr>
      <w:r>
        <w:rPr>
          <w:b/>
          <w:spacing w:val="-2"/>
          <w:sz w:val="28"/>
        </w:rPr>
        <w:t>Оглавление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1"/>
            </w:numPr>
            <w:tabs>
              <w:tab w:pos="281" w:val="left" w:leader="none"/>
              <w:tab w:pos="9209" w:val="left" w:leader="dot"/>
            </w:tabs>
            <w:spacing w:line="240" w:lineRule="auto" w:before="19" w:after="0"/>
            <w:ind w:left="281" w:right="0" w:hanging="279"/>
            <w:jc w:val="left"/>
          </w:pPr>
          <w:hyperlink w:history="true" w:anchor="_bookmark0">
            <w:r>
              <w:rPr/>
              <w:t>Общие</w:t>
            </w:r>
            <w:r>
              <w:rPr>
                <w:spacing w:val="-5"/>
              </w:rPr>
              <w:t> </w:t>
            </w:r>
            <w:r>
              <w:rPr>
                <w:spacing w:val="-2"/>
              </w:rPr>
              <w:t>положения</w:t>
            </w:r>
            <w:r>
              <w:rPr/>
              <w:tab/>
            </w:r>
            <w:r>
              <w:rPr>
                <w:spacing w:val="-10"/>
              </w:rPr>
              <w:t>3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281" w:val="left" w:leader="none"/>
              <w:tab w:pos="9209" w:val="left" w:leader="dot"/>
            </w:tabs>
            <w:spacing w:line="256" w:lineRule="auto" w:before="127" w:after="0"/>
            <w:ind w:left="2" w:right="571" w:firstLine="0"/>
            <w:jc w:val="left"/>
          </w:pPr>
          <w:hyperlink w:history="true" w:anchor="_bookmark1">
            <w:r>
              <w:rPr/>
              <w:t>Формирование специального раздела</w:t>
            </w:r>
            <w:r>
              <w:rPr>
                <w:spacing w:val="40"/>
              </w:rPr>
              <w:t> </w:t>
            </w:r>
            <w:r>
              <w:rPr/>
              <w:t>«Детский технопарк «Кванториум»</w:t>
            </w:r>
          </w:hyperlink>
          <w:r>
            <w:rPr/>
            <w:t> </w:t>
          </w:r>
          <w:hyperlink w:history="true" w:anchor="_bookmark1">
            <w:r>
              <w:rPr/>
              <w:t>на</w:t>
            </w:r>
            <w:r>
              <w:rPr>
                <w:spacing w:val="-11"/>
              </w:rPr>
              <w:t> </w:t>
            </w:r>
            <w:r>
              <w:rPr/>
              <w:t>официальном</w:t>
            </w:r>
            <w:r>
              <w:rPr>
                <w:spacing w:val="-9"/>
              </w:rPr>
              <w:t> </w:t>
            </w:r>
            <w:r>
              <w:rPr/>
              <w:t>сайте</w:t>
            </w:r>
            <w:r>
              <w:rPr>
                <w:spacing w:val="-9"/>
              </w:rPr>
              <w:t> </w:t>
            </w:r>
            <w:r>
              <w:rPr/>
              <w:t>общеобразовательной</w:t>
            </w:r>
            <w:r>
              <w:rPr>
                <w:spacing w:val="-8"/>
              </w:rPr>
              <w:t> </w:t>
            </w:r>
            <w:r>
              <w:rPr>
                <w:spacing w:val="-2"/>
              </w:rPr>
              <w:t>организации</w:t>
            </w:r>
            <w:r>
              <w:rPr/>
              <w:tab/>
            </w:r>
            <w:r>
              <w:rPr>
                <w:spacing w:val="-10"/>
              </w:rPr>
              <w:t>5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281" w:val="left" w:leader="none"/>
              <w:tab w:pos="9068" w:val="left" w:leader="dot"/>
            </w:tabs>
            <w:spacing w:line="256" w:lineRule="auto" w:before="108" w:after="0"/>
            <w:ind w:left="2" w:right="569" w:firstLine="0"/>
            <w:jc w:val="left"/>
          </w:pPr>
          <w:hyperlink w:history="true" w:anchor="_bookmark2">
            <w:r>
              <w:rPr/>
              <w:t>Формирование специального раздела</w:t>
            </w:r>
            <w:r>
              <w:rPr>
                <w:spacing w:val="40"/>
              </w:rPr>
              <w:t> </w:t>
            </w:r>
            <w:r>
              <w:rPr/>
              <w:t>«Центр «Точка роста»</w:t>
            </w:r>
            <w:r>
              <w:rPr>
                <w:spacing w:val="40"/>
              </w:rPr>
              <w:t> </w:t>
            </w:r>
            <w:r>
              <w:rPr/>
              <w:t>на</w:t>
            </w:r>
          </w:hyperlink>
          <w:r>
            <w:rPr/>
            <w:t> </w:t>
          </w:r>
          <w:hyperlink w:history="true" w:anchor="_bookmark2">
            <w:r>
              <w:rPr/>
              <w:t>официальном</w:t>
            </w:r>
            <w:r>
              <w:rPr>
                <w:spacing w:val="-13"/>
              </w:rPr>
              <w:t> </w:t>
            </w:r>
            <w:r>
              <w:rPr/>
              <w:t>сайте</w:t>
            </w:r>
            <w:r>
              <w:rPr>
                <w:spacing w:val="-13"/>
              </w:rPr>
              <w:t> </w:t>
            </w:r>
            <w:r>
              <w:rPr/>
              <w:t>общеобразовательной</w:t>
            </w:r>
            <w:r>
              <w:rPr>
                <w:spacing w:val="-12"/>
              </w:rPr>
              <w:t> </w:t>
            </w:r>
            <w:r>
              <w:rPr>
                <w:spacing w:val="-2"/>
              </w:rPr>
              <w:t>организации</w:t>
            </w:r>
            <w:r>
              <w:rPr/>
              <w:tab/>
            </w:r>
            <w:r>
              <w:rPr>
                <w:spacing w:val="-5"/>
              </w:rPr>
              <w:t>12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76" w:val="left" w:leader="none"/>
              <w:tab w:pos="5367" w:val="left" w:leader="none"/>
            </w:tabs>
            <w:spacing w:line="240" w:lineRule="auto" w:before="105" w:after="0"/>
            <w:ind w:left="376" w:right="0" w:hanging="374"/>
            <w:jc w:val="left"/>
          </w:pPr>
          <w:hyperlink w:history="true" w:anchor="_bookmark3">
            <w:r>
              <w:rPr/>
              <w:t>Формирование</w:t>
            </w:r>
            <w:r>
              <w:rPr>
                <w:spacing w:val="47"/>
                <w:w w:val="150"/>
              </w:rPr>
              <w:t> </w:t>
            </w:r>
            <w:r>
              <w:rPr/>
              <w:t>специального</w:t>
            </w:r>
            <w:r>
              <w:rPr>
                <w:spacing w:val="49"/>
                <w:w w:val="150"/>
              </w:rPr>
              <w:t> </w:t>
            </w:r>
            <w:r>
              <w:rPr>
                <w:spacing w:val="-2"/>
              </w:rPr>
              <w:t>раздела</w:t>
            </w:r>
            <w:r>
              <w:rPr/>
              <w:tab/>
              <w:t>«Центр</w:t>
            </w:r>
            <w:r>
              <w:rPr>
                <w:spacing w:val="53"/>
                <w:w w:val="150"/>
              </w:rPr>
              <w:t> </w:t>
            </w:r>
            <w:r>
              <w:rPr/>
              <w:t>цифрового</w:t>
            </w:r>
            <w:r>
              <w:rPr>
                <w:spacing w:val="55"/>
                <w:w w:val="150"/>
              </w:rPr>
              <w:t> </w:t>
            </w:r>
            <w:r>
              <w:rPr>
                <w:spacing w:val="-2"/>
              </w:rPr>
              <w:t>образования</w:t>
            </w:r>
          </w:hyperlink>
        </w:p>
        <w:p>
          <w:pPr>
            <w:pStyle w:val="TOC1"/>
            <w:tabs>
              <w:tab w:pos="9068" w:val="left" w:leader="dot"/>
            </w:tabs>
            <w:spacing w:before="24"/>
          </w:pPr>
          <w:hyperlink w:history="true" w:anchor="_bookmark3">
            <w:r>
              <w:rPr/>
              <w:t>«IT-куб»</w:t>
            </w:r>
            <w:r>
              <w:rPr>
                <w:spacing w:val="56"/>
              </w:rPr>
              <w:t> </w:t>
            </w:r>
            <w:r>
              <w:rPr/>
              <w:t>на</w:t>
            </w:r>
            <w:r>
              <w:rPr>
                <w:spacing w:val="-5"/>
              </w:rPr>
              <w:t> </w:t>
            </w:r>
            <w:r>
              <w:rPr/>
              <w:t>официальном</w:t>
            </w:r>
            <w:r>
              <w:rPr>
                <w:spacing w:val="-5"/>
              </w:rPr>
              <w:t> </w:t>
            </w:r>
            <w:r>
              <w:rPr/>
              <w:t>сайте</w:t>
            </w:r>
            <w:r>
              <w:rPr>
                <w:spacing w:val="-5"/>
              </w:rPr>
              <w:t> </w:t>
            </w:r>
            <w:r>
              <w:rPr/>
              <w:t>образовательной</w:t>
            </w:r>
            <w:r>
              <w:rPr>
                <w:spacing w:val="-5"/>
              </w:rPr>
              <w:t> </w:t>
            </w:r>
            <w:r>
              <w:rPr>
                <w:spacing w:val="-2"/>
              </w:rPr>
              <w:t>организации</w:t>
            </w:r>
            <w:r>
              <w:rPr/>
              <w:tab/>
            </w:r>
            <w:r>
              <w:rPr>
                <w:spacing w:val="-5"/>
              </w:rPr>
              <w:t>18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281" w:val="left" w:leader="none"/>
              <w:tab w:pos="9068" w:val="left" w:leader="dot"/>
            </w:tabs>
            <w:spacing w:line="240" w:lineRule="auto" w:before="124" w:after="0"/>
            <w:ind w:left="281" w:right="0" w:hanging="279"/>
            <w:jc w:val="left"/>
          </w:pPr>
          <w:hyperlink w:history="true" w:anchor="_bookmark4">
            <w:r>
              <w:rPr/>
              <w:t>Заключительные</w:t>
            </w:r>
            <w:r>
              <w:rPr>
                <w:spacing w:val="-15"/>
              </w:rPr>
              <w:t> </w:t>
            </w:r>
            <w:r>
              <w:rPr>
                <w:spacing w:val="-2"/>
              </w:rPr>
              <w:t>положения</w:t>
            </w:r>
            <w:r>
              <w:rPr/>
              <w:tab/>
            </w:r>
            <w:r>
              <w:rPr>
                <w:spacing w:val="-5"/>
              </w:rPr>
              <w:t>25</w:t>
            </w:r>
          </w:hyperlink>
        </w:p>
      </w:sdtContent>
    </w:sdt>
    <w:p>
      <w:pPr>
        <w:pStyle w:val="TOC1"/>
        <w:spacing w:after="0" w:line="240" w:lineRule="auto"/>
        <w:jc w:val="left"/>
        <w:sectPr>
          <w:footerReference w:type="default" r:id="rId7"/>
          <w:pgSz w:w="11910" w:h="16840"/>
          <w:pgMar w:header="0" w:footer="859" w:top="1640" w:bottom="1040" w:left="1700" w:right="283"/>
          <w:pgNumType w:start="2"/>
        </w:sectPr>
      </w:pPr>
    </w:p>
    <w:p>
      <w:pPr>
        <w:pStyle w:val="Heading1"/>
        <w:numPr>
          <w:ilvl w:val="0"/>
          <w:numId w:val="2"/>
        </w:numPr>
        <w:tabs>
          <w:tab w:pos="3644" w:val="left" w:leader="none"/>
        </w:tabs>
        <w:spacing w:line="240" w:lineRule="auto" w:before="72" w:after="0"/>
        <w:ind w:left="3644" w:right="0" w:hanging="279"/>
        <w:jc w:val="left"/>
      </w:pPr>
      <w:bookmarkStart w:name="_bookmark0" w:id="1"/>
      <w:bookmarkEnd w:id="1"/>
      <w:r>
        <w:rPr>
          <w:b w:val="0"/>
        </w:rPr>
      </w:r>
      <w:r>
        <w:rPr/>
        <w:t>Общие</w:t>
      </w:r>
      <w:r>
        <w:rPr>
          <w:spacing w:val="-3"/>
        </w:rPr>
        <w:t> </w:t>
      </w:r>
      <w:r>
        <w:rPr>
          <w:spacing w:val="-2"/>
        </w:rPr>
        <w:t>положения</w:t>
      </w:r>
    </w:p>
    <w:p>
      <w:pPr>
        <w:pStyle w:val="BodyText"/>
        <w:spacing w:before="47"/>
        <w:ind w:left="0" w:firstLine="0"/>
        <w:jc w:val="left"/>
        <w:rPr>
          <w:b/>
        </w:rPr>
      </w:pPr>
    </w:p>
    <w:p>
      <w:pPr>
        <w:pStyle w:val="BodyText"/>
        <w:spacing w:line="259" w:lineRule="auto" w:before="1"/>
        <w:ind w:right="563"/>
      </w:pPr>
      <w:r>
        <w:rPr/>
        <w:t>Настоящие методические указания (далее – Указания) разработаны на основании положений Методических рекомендаций по созданию центров образования «Точка роста», детских технопарков «Кванториум» на базе общеобразовательных</w:t>
      </w:r>
      <w:r>
        <w:rPr>
          <w:spacing w:val="62"/>
          <w:w w:val="150"/>
        </w:rPr>
        <w:t>  </w:t>
      </w:r>
      <w:r>
        <w:rPr/>
        <w:t>организаций,</w:t>
      </w:r>
      <w:r>
        <w:rPr>
          <w:spacing w:val="62"/>
          <w:w w:val="150"/>
        </w:rPr>
        <w:t>  </w:t>
      </w:r>
      <w:r>
        <w:rPr/>
        <w:t>центров</w:t>
      </w:r>
      <w:r>
        <w:rPr>
          <w:spacing w:val="62"/>
          <w:w w:val="150"/>
        </w:rPr>
        <w:t>  </w:t>
      </w:r>
      <w:r>
        <w:rPr/>
        <w:t>цифрового</w:t>
      </w:r>
      <w:r>
        <w:rPr>
          <w:spacing w:val="62"/>
          <w:w w:val="150"/>
        </w:rPr>
        <w:t>  </w:t>
      </w:r>
      <w:r>
        <w:rPr>
          <w:spacing w:val="-2"/>
        </w:rPr>
        <w:t>образования</w:t>
      </w:r>
    </w:p>
    <w:p>
      <w:pPr>
        <w:pStyle w:val="BodyText"/>
        <w:spacing w:line="321" w:lineRule="exact"/>
        <w:ind w:firstLine="0"/>
      </w:pPr>
      <w:r>
        <w:rPr/>
        <w:t>«IT-куб»,</w:t>
      </w:r>
      <w:r>
        <w:rPr>
          <w:spacing w:val="61"/>
        </w:rPr>
        <w:t> </w:t>
      </w:r>
      <w:r>
        <w:rPr/>
        <w:t>направленных</w:t>
      </w:r>
      <w:r>
        <w:rPr>
          <w:spacing w:val="62"/>
        </w:rPr>
        <w:t> </w:t>
      </w:r>
      <w:r>
        <w:rPr/>
        <w:t>письмами</w:t>
      </w:r>
      <w:r>
        <w:rPr>
          <w:spacing w:val="65"/>
        </w:rPr>
        <w:t> </w:t>
      </w:r>
      <w:r>
        <w:rPr/>
        <w:t>Минпросвещения</w:t>
      </w:r>
      <w:r>
        <w:rPr>
          <w:spacing w:val="62"/>
        </w:rPr>
        <w:t> </w:t>
      </w:r>
      <w:r>
        <w:rPr/>
        <w:t>России</w:t>
      </w:r>
      <w:r>
        <w:rPr>
          <w:spacing w:val="62"/>
        </w:rPr>
        <w:t> </w:t>
      </w:r>
      <w:r>
        <w:rPr/>
        <w:t>от</w:t>
      </w:r>
      <w:r>
        <w:rPr>
          <w:spacing w:val="63"/>
        </w:rPr>
        <w:t> </w:t>
      </w:r>
      <w:r>
        <w:rPr>
          <w:spacing w:val="-2"/>
        </w:rPr>
        <w:t>01.11.2021</w:t>
      </w:r>
    </w:p>
    <w:p>
      <w:pPr>
        <w:pStyle w:val="BodyText"/>
        <w:tabs>
          <w:tab w:pos="1488" w:val="left" w:leader="none"/>
          <w:tab w:pos="1671" w:val="left" w:leader="none"/>
          <w:tab w:pos="2211" w:val="left" w:leader="none"/>
          <w:tab w:pos="3340" w:val="left" w:leader="none"/>
          <w:tab w:pos="3426" w:val="left" w:leader="none"/>
          <w:tab w:pos="3670" w:val="left" w:leader="none"/>
          <w:tab w:pos="4447" w:val="left" w:leader="none"/>
          <w:tab w:pos="5073" w:val="left" w:leader="none"/>
          <w:tab w:pos="5166" w:val="left" w:leader="none"/>
          <w:tab w:pos="6440" w:val="left" w:leader="none"/>
          <w:tab w:pos="6494" w:val="left" w:leader="none"/>
          <w:tab w:pos="7070" w:val="left" w:leader="none"/>
          <w:tab w:pos="8459" w:val="left" w:leader="none"/>
          <w:tab w:pos="8492" w:val="left" w:leader="none"/>
          <w:tab w:pos="9116" w:val="left" w:leader="none"/>
        </w:tabs>
        <w:spacing w:line="259" w:lineRule="auto" w:before="26"/>
        <w:ind w:right="557" w:firstLine="0"/>
        <w:jc w:val="right"/>
      </w:pPr>
      <w:r>
        <w:rPr/>
        <w:t>№№</w:t>
      </w:r>
      <w:r>
        <w:rPr>
          <w:spacing w:val="40"/>
        </w:rPr>
        <w:t> </w:t>
      </w:r>
      <w:r>
        <w:rPr/>
        <w:t>ТВ-1913/02,</w:t>
      </w:r>
      <w:r>
        <w:rPr>
          <w:spacing w:val="40"/>
        </w:rPr>
        <w:t> </w:t>
      </w:r>
      <w:r>
        <w:rPr/>
        <w:t>ТВ-1914/02,</w:t>
      </w:r>
      <w:r>
        <w:rPr>
          <w:spacing w:val="40"/>
        </w:rPr>
        <w:t> </w:t>
      </w:r>
      <w:r>
        <w:rPr/>
        <w:t>а</w:t>
      </w:r>
      <w:r>
        <w:rPr>
          <w:spacing w:val="40"/>
        </w:rPr>
        <w:t> </w:t>
      </w:r>
      <w:r>
        <w:rPr/>
        <w:t>также</w:t>
      </w:r>
      <w:r>
        <w:rPr>
          <w:spacing w:val="40"/>
        </w:rPr>
        <w:t> </w:t>
      </w:r>
      <w:r>
        <w:rPr/>
        <w:t>письмом</w:t>
      </w:r>
      <w:r>
        <w:rPr>
          <w:spacing w:val="40"/>
        </w:rPr>
        <w:t> </w:t>
      </w:r>
      <w:r>
        <w:rPr/>
        <w:t>Минпросвещения</w:t>
      </w:r>
      <w:r>
        <w:rPr>
          <w:spacing w:val="40"/>
        </w:rPr>
        <w:t> </w:t>
      </w:r>
      <w:r>
        <w:rPr/>
        <w:t>России</w:t>
      </w:r>
      <w:r>
        <w:rPr>
          <w:spacing w:val="80"/>
        </w:rPr>
        <w:t> </w:t>
      </w:r>
      <w:r>
        <w:rPr/>
        <w:t>от</w:t>
      </w:r>
      <w:r>
        <w:rPr>
          <w:spacing w:val="40"/>
        </w:rPr>
        <w:t> </w:t>
      </w:r>
      <w:r>
        <w:rPr/>
        <w:t>10.11.2021</w:t>
      </w:r>
      <w:r>
        <w:rPr>
          <w:spacing w:val="40"/>
        </w:rPr>
        <w:t> </w:t>
      </w:r>
      <w:r>
        <w:rPr/>
        <w:t>№</w:t>
      </w:r>
      <w:r>
        <w:rPr>
          <w:spacing w:val="40"/>
        </w:rPr>
        <w:t> </w:t>
      </w:r>
      <w:r>
        <w:rPr/>
        <w:t>ТВ-1984/04</w:t>
      </w:r>
      <w:r>
        <w:rPr>
          <w:spacing w:val="40"/>
        </w:rPr>
        <w:t> </w:t>
      </w:r>
      <w:r>
        <w:rPr/>
        <w:t>(далее</w:t>
      </w:r>
      <w:r>
        <w:rPr>
          <w:spacing w:val="40"/>
        </w:rPr>
        <w:t> </w:t>
      </w:r>
      <w:r>
        <w:rPr/>
        <w:t>–</w:t>
      </w:r>
      <w:r>
        <w:rPr>
          <w:spacing w:val="40"/>
        </w:rPr>
        <w:t> </w:t>
      </w:r>
      <w:r>
        <w:rPr/>
        <w:t>Рекомендации),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целях</w:t>
      </w:r>
      <w:r>
        <w:rPr>
          <w:spacing w:val="40"/>
        </w:rPr>
        <w:t> </w:t>
      </w:r>
      <w:r>
        <w:rPr/>
        <w:t>обеспечения </w:t>
      </w:r>
      <w:r>
        <w:rPr>
          <w:spacing w:val="-2"/>
        </w:rPr>
        <w:t>достижения</w:t>
      </w:r>
      <w:r>
        <w:rPr/>
        <w:tab/>
        <w:tab/>
      </w:r>
      <w:r>
        <w:rPr>
          <w:spacing w:val="-2"/>
        </w:rPr>
        <w:t>результатов</w:t>
      </w:r>
      <w:r>
        <w:rPr/>
        <w:tab/>
      </w:r>
      <w:r>
        <w:rPr>
          <w:spacing w:val="-2"/>
        </w:rPr>
        <w:t>федеральных</w:t>
      </w:r>
      <w:r>
        <w:rPr/>
        <w:tab/>
        <w:tab/>
      </w:r>
      <w:r>
        <w:rPr>
          <w:spacing w:val="-2"/>
        </w:rPr>
        <w:t>проектов</w:t>
      </w:r>
      <w:r>
        <w:rPr/>
        <w:tab/>
        <w:tab/>
      </w:r>
      <w:r>
        <w:rPr>
          <w:spacing w:val="-2"/>
        </w:rPr>
        <w:t>«Современная</w:t>
      </w:r>
      <w:r>
        <w:rPr/>
        <w:tab/>
      </w:r>
      <w:r>
        <w:rPr>
          <w:spacing w:val="-2"/>
        </w:rPr>
        <w:t>школа» </w:t>
      </w:r>
      <w:r>
        <w:rPr/>
        <w:t>и «Цифровая образовательная среда» национального проекта «Образование». </w:t>
      </w:r>
      <w:r>
        <w:rPr>
          <w:spacing w:val="-2"/>
        </w:rPr>
        <w:t>Указания</w:t>
      </w:r>
      <w:r>
        <w:rPr/>
        <w:tab/>
      </w:r>
      <w:r>
        <w:rPr>
          <w:spacing w:val="-2"/>
        </w:rPr>
        <w:t>предназначены</w:t>
      </w:r>
      <w:r>
        <w:rPr/>
        <w:tab/>
        <w:tab/>
        <w:tab/>
      </w:r>
      <w:r>
        <w:rPr>
          <w:spacing w:val="-4"/>
        </w:rPr>
        <w:t>для</w:t>
      </w:r>
      <w:r>
        <w:rPr/>
        <w:tab/>
      </w:r>
      <w:r>
        <w:rPr>
          <w:spacing w:val="-2"/>
        </w:rPr>
        <w:t>специалистов</w:t>
      </w:r>
      <w:r>
        <w:rPr/>
        <w:tab/>
      </w:r>
      <w:r>
        <w:rPr>
          <w:spacing w:val="-2"/>
        </w:rPr>
        <w:t>региональных</w:t>
      </w:r>
      <w:r>
        <w:rPr/>
        <w:tab/>
        <w:tab/>
      </w:r>
      <w:r>
        <w:rPr>
          <w:spacing w:val="-10"/>
        </w:rPr>
        <w:t>и </w:t>
      </w:r>
      <w:r>
        <w:rPr>
          <w:spacing w:val="-2"/>
        </w:rPr>
        <w:t>муниципальных</w:t>
      </w:r>
      <w:r>
        <w:rPr/>
        <w:tab/>
      </w:r>
      <w:r>
        <w:rPr>
          <w:spacing w:val="-2"/>
        </w:rPr>
        <w:t>органов</w:t>
      </w:r>
      <w:r>
        <w:rPr/>
        <w:tab/>
        <w:tab/>
      </w:r>
      <w:r>
        <w:rPr>
          <w:spacing w:val="-2"/>
        </w:rPr>
        <w:t>управления</w:t>
      </w:r>
      <w:r>
        <w:rPr/>
        <w:tab/>
      </w:r>
      <w:r>
        <w:rPr>
          <w:spacing w:val="-2"/>
        </w:rPr>
        <w:t>образованием,</w:t>
      </w:r>
      <w:r>
        <w:rPr/>
        <w:tab/>
      </w:r>
      <w:r>
        <w:rPr>
          <w:spacing w:val="-2"/>
        </w:rPr>
        <w:t>ответственных</w:t>
      </w:r>
      <w:r>
        <w:rPr/>
        <w:tab/>
      </w:r>
      <w:r>
        <w:rPr>
          <w:spacing w:val="-6"/>
        </w:rPr>
        <w:t>за </w:t>
      </w:r>
      <w:r>
        <w:rPr/>
        <w:t>сопровождение</w:t>
      </w:r>
      <w:r>
        <w:rPr>
          <w:spacing w:val="40"/>
        </w:rPr>
        <w:t> </w:t>
      </w:r>
      <w:r>
        <w:rPr/>
        <w:t>мероприятий</w:t>
      </w:r>
      <w:r>
        <w:rPr>
          <w:spacing w:val="40"/>
        </w:rPr>
        <w:t> </w:t>
      </w:r>
      <w:r>
        <w:rPr/>
        <w:t>по</w:t>
      </w:r>
      <w:r>
        <w:rPr>
          <w:spacing w:val="40"/>
        </w:rPr>
        <w:t> </w:t>
      </w:r>
      <w:r>
        <w:rPr/>
        <w:t>созданию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/>
        <w:t>функционированию</w:t>
      </w:r>
      <w:r>
        <w:rPr>
          <w:spacing w:val="40"/>
        </w:rPr>
        <w:t> </w:t>
      </w:r>
      <w:r>
        <w:rPr/>
        <w:t>центров</w:t>
      </w:r>
      <w:r>
        <w:rPr>
          <w:spacing w:val="80"/>
        </w:rPr>
        <w:t> </w:t>
      </w:r>
      <w:r>
        <w:rPr/>
        <w:t>образования</w:t>
      </w:r>
      <w:r>
        <w:rPr>
          <w:spacing w:val="80"/>
        </w:rPr>
        <w:t> </w:t>
      </w:r>
      <w:r>
        <w:rPr/>
        <w:t>«Точка</w:t>
      </w:r>
      <w:r>
        <w:rPr>
          <w:spacing w:val="80"/>
        </w:rPr>
        <w:t> </w:t>
      </w:r>
      <w:r>
        <w:rPr/>
        <w:t>роста»,</w:t>
      </w:r>
      <w:r>
        <w:rPr>
          <w:spacing w:val="80"/>
        </w:rPr>
        <w:t> </w:t>
      </w:r>
      <w:r>
        <w:rPr/>
        <w:t>детских</w:t>
      </w:r>
      <w:r>
        <w:rPr>
          <w:spacing w:val="80"/>
        </w:rPr>
        <w:t> </w:t>
      </w:r>
      <w:r>
        <w:rPr/>
        <w:t>технопарков</w:t>
      </w:r>
      <w:r>
        <w:rPr>
          <w:spacing w:val="80"/>
        </w:rPr>
        <w:t> </w:t>
      </w:r>
      <w:r>
        <w:rPr/>
        <w:t>«Кванториум»</w:t>
      </w:r>
      <w:r>
        <w:rPr>
          <w:spacing w:val="80"/>
        </w:rPr>
        <w:t> </w:t>
      </w:r>
      <w:r>
        <w:rPr/>
        <w:t>на</w:t>
      </w:r>
      <w:r>
        <w:rPr>
          <w:spacing w:val="80"/>
        </w:rPr>
        <w:t> </w:t>
      </w:r>
      <w:r>
        <w:rPr/>
        <w:t>базе общеобразовательных</w:t>
      </w:r>
      <w:r>
        <w:rPr>
          <w:spacing w:val="80"/>
        </w:rPr>
        <w:t> </w:t>
      </w:r>
      <w:r>
        <w:rPr/>
        <w:t>организаций,</w:t>
      </w:r>
      <w:r>
        <w:rPr>
          <w:spacing w:val="80"/>
        </w:rPr>
        <w:t> </w:t>
      </w:r>
      <w:r>
        <w:rPr/>
        <w:t>центров</w:t>
      </w:r>
      <w:r>
        <w:rPr>
          <w:spacing w:val="80"/>
        </w:rPr>
        <w:t> </w:t>
      </w:r>
      <w:r>
        <w:rPr/>
        <w:t>цифрового</w:t>
      </w:r>
      <w:r>
        <w:rPr>
          <w:spacing w:val="80"/>
        </w:rPr>
        <w:t> </w:t>
      </w:r>
      <w:r>
        <w:rPr/>
        <w:t>образования</w:t>
      </w:r>
      <w:r>
        <w:rPr>
          <w:spacing w:val="80"/>
        </w:rPr>
        <w:t> </w:t>
      </w:r>
      <w:r>
        <w:rPr/>
        <w:t>«IT- куб», руководителей образовательных организаций и лиц, ответственных за ведение</w:t>
      </w:r>
      <w:r>
        <w:rPr>
          <w:spacing w:val="15"/>
        </w:rPr>
        <w:t> </w:t>
      </w:r>
      <w:r>
        <w:rPr/>
        <w:t>официальных</w:t>
      </w:r>
      <w:r>
        <w:rPr>
          <w:spacing w:val="17"/>
        </w:rPr>
        <w:t> </w:t>
      </w:r>
      <w:r>
        <w:rPr/>
        <w:t>сайтов</w:t>
      </w:r>
      <w:r>
        <w:rPr>
          <w:spacing w:val="16"/>
        </w:rPr>
        <w:t> </w:t>
      </w:r>
      <w:r>
        <w:rPr/>
        <w:t>образовательных</w:t>
      </w:r>
      <w:r>
        <w:rPr>
          <w:spacing w:val="16"/>
        </w:rPr>
        <w:t> </w:t>
      </w:r>
      <w:r>
        <w:rPr/>
        <w:t>организаций,</w:t>
      </w:r>
      <w:r>
        <w:rPr>
          <w:spacing w:val="18"/>
        </w:rPr>
        <w:t> </w:t>
      </w:r>
      <w:r>
        <w:rPr/>
        <w:t>участвующих</w:t>
      </w:r>
      <w:r>
        <w:rPr>
          <w:spacing w:val="18"/>
        </w:rPr>
        <w:t> </w:t>
      </w:r>
      <w:r>
        <w:rPr>
          <w:spacing w:val="-10"/>
        </w:rPr>
        <w:t>в</w:t>
      </w:r>
    </w:p>
    <w:p>
      <w:pPr>
        <w:pStyle w:val="BodyText"/>
        <w:spacing w:line="318" w:lineRule="exact"/>
        <w:ind w:firstLine="0"/>
      </w:pPr>
      <w:r>
        <w:rPr/>
        <w:t>данных</w:t>
      </w:r>
      <w:r>
        <w:rPr>
          <w:spacing w:val="-6"/>
        </w:rPr>
        <w:t> </w:t>
      </w:r>
      <w:r>
        <w:rPr>
          <w:spacing w:val="-2"/>
        </w:rPr>
        <w:t>мероприятиях.</w:t>
      </w:r>
    </w:p>
    <w:p>
      <w:pPr>
        <w:pStyle w:val="BodyText"/>
        <w:spacing w:before="26"/>
        <w:ind w:left="710" w:firstLine="0"/>
      </w:pPr>
      <w:r>
        <w:rPr/>
        <w:t>В</w:t>
      </w:r>
      <w:r>
        <w:rPr>
          <w:spacing w:val="66"/>
          <w:w w:val="150"/>
        </w:rPr>
        <w:t> </w:t>
      </w:r>
      <w:r>
        <w:rPr/>
        <w:t>соответствии</w:t>
      </w:r>
      <w:r>
        <w:rPr>
          <w:spacing w:val="70"/>
          <w:w w:val="150"/>
        </w:rPr>
        <w:t> </w:t>
      </w:r>
      <w:r>
        <w:rPr/>
        <w:t>со</w:t>
      </w:r>
      <w:r>
        <w:rPr>
          <w:spacing w:val="70"/>
          <w:w w:val="150"/>
        </w:rPr>
        <w:t> </w:t>
      </w:r>
      <w:r>
        <w:rPr/>
        <w:t>статьей</w:t>
      </w:r>
      <w:r>
        <w:rPr>
          <w:spacing w:val="67"/>
          <w:w w:val="150"/>
        </w:rPr>
        <w:t> </w:t>
      </w:r>
      <w:r>
        <w:rPr/>
        <w:t>29</w:t>
      </w:r>
      <w:r>
        <w:rPr>
          <w:spacing w:val="70"/>
          <w:w w:val="150"/>
        </w:rPr>
        <w:t> </w:t>
      </w:r>
      <w:r>
        <w:rPr/>
        <w:t>Федерального</w:t>
      </w:r>
      <w:r>
        <w:rPr>
          <w:spacing w:val="69"/>
          <w:w w:val="150"/>
        </w:rPr>
        <w:t> </w:t>
      </w:r>
      <w:r>
        <w:rPr/>
        <w:t>закона</w:t>
      </w:r>
      <w:r>
        <w:rPr>
          <w:spacing w:val="72"/>
          <w:w w:val="150"/>
        </w:rPr>
        <w:t> </w:t>
      </w:r>
      <w:r>
        <w:rPr/>
        <w:t>от</w:t>
      </w:r>
      <w:r>
        <w:rPr>
          <w:spacing w:val="69"/>
          <w:w w:val="150"/>
        </w:rPr>
        <w:t> </w:t>
      </w:r>
      <w:r>
        <w:rPr>
          <w:spacing w:val="-2"/>
        </w:rPr>
        <w:t>29.12.2012</w:t>
      </w:r>
    </w:p>
    <w:p>
      <w:pPr>
        <w:pStyle w:val="BodyText"/>
        <w:spacing w:line="259" w:lineRule="auto" w:before="26"/>
        <w:ind w:right="560" w:firstLine="0"/>
      </w:pPr>
      <w:r>
        <w:rPr/>
        <w:t>№ 273-ФЗ «Об образовании в Российской Федерации» образовательные организации формируют открытые и общедоступные информационные ресурсы, содержащие информацию об их деятельности, и обеспечивают доступ к таким ресурсам посредством размещения их в информационно- телекоммуникационных сетях, в том числе на официальном сайте образовательной организации в сети «Интернет».</w:t>
      </w:r>
    </w:p>
    <w:p>
      <w:pPr>
        <w:pStyle w:val="BodyText"/>
        <w:spacing w:line="256" w:lineRule="auto"/>
        <w:ind w:right="570"/>
      </w:pPr>
      <w:r>
        <w:rPr/>
        <w:t>Указания определяют общие подходы к формированию и наполнению специальных</w:t>
      </w:r>
      <w:r>
        <w:rPr>
          <w:spacing w:val="57"/>
          <w:w w:val="150"/>
        </w:rPr>
        <w:t>  </w:t>
      </w:r>
      <w:r>
        <w:rPr/>
        <w:t>разделов</w:t>
      </w:r>
      <w:r>
        <w:rPr>
          <w:spacing w:val="58"/>
          <w:w w:val="150"/>
        </w:rPr>
        <w:t>  </w:t>
      </w:r>
      <w:r>
        <w:rPr/>
        <w:t>«Детский</w:t>
      </w:r>
      <w:r>
        <w:rPr>
          <w:spacing w:val="56"/>
          <w:w w:val="150"/>
        </w:rPr>
        <w:t>  </w:t>
      </w:r>
      <w:r>
        <w:rPr/>
        <w:t>технопарк</w:t>
      </w:r>
      <w:r>
        <w:rPr>
          <w:spacing w:val="59"/>
          <w:w w:val="150"/>
        </w:rPr>
        <w:t>  </w:t>
      </w:r>
      <w:r>
        <w:rPr/>
        <w:t>«Кванториум»,</w:t>
      </w:r>
      <w:r>
        <w:rPr>
          <w:spacing w:val="58"/>
          <w:w w:val="150"/>
        </w:rPr>
        <w:t>  </w:t>
      </w:r>
      <w:r>
        <w:rPr>
          <w:spacing w:val="-2"/>
        </w:rPr>
        <w:t>«Центр</w:t>
      </w:r>
    </w:p>
    <w:p>
      <w:pPr>
        <w:pStyle w:val="BodyText"/>
        <w:spacing w:line="259" w:lineRule="auto" w:before="4"/>
        <w:ind w:right="564" w:firstLine="0"/>
      </w:pPr>
      <w:r>
        <w:rPr/>
        <w:t>«Точка роста», «Центр цифрового образования «IT-куб» на официальных сайтах образовательных организаций, участвующих в соответствующих мероприятиях национального проекта «Образование», создание которых предусмотрено в целях обеспечения информационной открытости образовательных организаций в соответствии с положениями Рекомендаций.</w:t>
      </w:r>
    </w:p>
    <w:p>
      <w:pPr>
        <w:pStyle w:val="BodyText"/>
        <w:spacing w:line="259" w:lineRule="auto"/>
        <w:ind w:right="561"/>
      </w:pPr>
      <w:r>
        <w:rPr/>
        <w:t>Наличие специальных разделов на официальных сайтах образовательных организаций, на базе которых создаются и функционируют центры образования «Точка роста», детские технопарки «Кванториум», центры цифрового образования «IT-куб», является обязательным. Формирование и наполнение специальных разделов на официальных сайтах </w:t>
      </w:r>
      <w:r>
        <w:rPr>
          <w:spacing w:val="-2"/>
        </w:rPr>
        <w:t>образовательных</w:t>
      </w:r>
      <w:r>
        <w:rPr>
          <w:spacing w:val="5"/>
        </w:rPr>
        <w:t> </w:t>
      </w:r>
      <w:r>
        <w:rPr>
          <w:spacing w:val="-2"/>
        </w:rPr>
        <w:t>организаций</w:t>
      </w:r>
      <w:r>
        <w:rPr>
          <w:spacing w:val="6"/>
        </w:rPr>
        <w:t> </w:t>
      </w:r>
      <w:r>
        <w:rPr>
          <w:spacing w:val="-2"/>
        </w:rPr>
        <w:t>в</w:t>
      </w:r>
      <w:r>
        <w:rPr>
          <w:spacing w:val="12"/>
        </w:rPr>
        <w:t> </w:t>
      </w:r>
      <w:r>
        <w:rPr>
          <w:spacing w:val="-2"/>
        </w:rPr>
        <w:t>информационно-телекоммуникационной</w:t>
      </w:r>
      <w:r>
        <w:rPr>
          <w:spacing w:val="14"/>
        </w:rPr>
        <w:t> </w:t>
      </w:r>
      <w:r>
        <w:rPr>
          <w:spacing w:val="-4"/>
        </w:rPr>
        <w:t>сети</w:t>
      </w:r>
    </w:p>
    <w:p>
      <w:pPr>
        <w:pStyle w:val="BodyText"/>
        <w:spacing w:line="259" w:lineRule="auto"/>
        <w:ind w:right="569" w:firstLine="0"/>
      </w:pPr>
      <w:r>
        <w:rPr/>
        <w:t>«Интернет», обеспечение своевременного обновления информации данных </w:t>
      </w:r>
      <w:r>
        <w:rPr>
          <w:spacing w:val="-2"/>
        </w:rPr>
        <w:t>разделов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6" w:firstLine="0"/>
      </w:pPr>
      <w:r>
        <w:rPr/>
        <w:t>и ответственность за содержание представляемых материалов является компетенцией данных образовательных организаций.</w:t>
      </w:r>
    </w:p>
    <w:p>
      <w:pPr>
        <w:pStyle w:val="BodyText"/>
        <w:spacing w:line="259" w:lineRule="auto" w:before="1"/>
        <w:ind w:right="571"/>
      </w:pPr>
      <w:r>
        <w:rPr/>
        <w:t>Общими требованиями к содержательному наполнению специального раздела официального сайта образовательной организации являются:</w:t>
      </w:r>
    </w:p>
    <w:p>
      <w:pPr>
        <w:pStyle w:val="BodyText"/>
        <w:spacing w:line="256" w:lineRule="auto" w:before="1"/>
        <w:ind w:right="565"/>
      </w:pPr>
      <w:r>
        <w:rPr/>
        <w:t>а) наличие всей требуемой информации (исчерпывающий набор сведений</w:t>
      </w:r>
      <w:r>
        <w:rPr>
          <w:spacing w:val="39"/>
        </w:rPr>
        <w:t>  </w:t>
      </w:r>
      <w:r>
        <w:rPr/>
        <w:t>о</w:t>
      </w:r>
      <w:r>
        <w:rPr>
          <w:spacing w:val="42"/>
        </w:rPr>
        <w:t>  </w:t>
      </w:r>
      <w:r>
        <w:rPr/>
        <w:t>деятельности</w:t>
      </w:r>
      <w:r>
        <w:rPr>
          <w:spacing w:val="42"/>
        </w:rPr>
        <w:t>  </w:t>
      </w:r>
      <w:r>
        <w:rPr/>
        <w:t>центра</w:t>
      </w:r>
      <w:r>
        <w:rPr>
          <w:spacing w:val="41"/>
        </w:rPr>
        <w:t>  </w:t>
      </w:r>
      <w:r>
        <w:rPr/>
        <w:t>«Точка</w:t>
      </w:r>
      <w:r>
        <w:rPr>
          <w:spacing w:val="42"/>
        </w:rPr>
        <w:t>  </w:t>
      </w:r>
      <w:r>
        <w:rPr/>
        <w:t>роста»,</w:t>
      </w:r>
      <w:r>
        <w:rPr>
          <w:spacing w:val="41"/>
        </w:rPr>
        <w:t>  </w:t>
      </w:r>
      <w:r>
        <w:rPr/>
        <w:t>детского</w:t>
      </w:r>
      <w:r>
        <w:rPr>
          <w:spacing w:val="42"/>
        </w:rPr>
        <w:t>  </w:t>
      </w:r>
      <w:r>
        <w:rPr>
          <w:spacing w:val="-2"/>
        </w:rPr>
        <w:t>технопарка</w:t>
      </w:r>
    </w:p>
    <w:p>
      <w:pPr>
        <w:pStyle w:val="BodyText"/>
        <w:spacing w:line="259" w:lineRule="auto" w:before="4"/>
        <w:ind w:right="561" w:firstLine="0"/>
      </w:pPr>
      <w:r>
        <w:rPr/>
        <w:t>«Кванториум»</w:t>
      </w:r>
      <w:r>
        <w:rPr>
          <w:spacing w:val="-18"/>
        </w:rPr>
        <w:t> </w:t>
      </w:r>
      <w:r>
        <w:rPr/>
        <w:t>на</w:t>
      </w:r>
      <w:r>
        <w:rPr>
          <w:spacing w:val="-17"/>
        </w:rPr>
        <w:t> </w:t>
      </w:r>
      <w:r>
        <w:rPr/>
        <w:t>базе</w:t>
      </w:r>
      <w:r>
        <w:rPr>
          <w:spacing w:val="-18"/>
        </w:rPr>
        <w:t> </w:t>
      </w:r>
      <w:r>
        <w:rPr/>
        <w:t>общеобразовательной</w:t>
      </w:r>
      <w:r>
        <w:rPr>
          <w:spacing w:val="-17"/>
        </w:rPr>
        <w:t> </w:t>
      </w:r>
      <w:r>
        <w:rPr/>
        <w:t>организации</w:t>
      </w:r>
      <w:r>
        <w:rPr>
          <w:spacing w:val="-18"/>
        </w:rPr>
        <w:t> </w:t>
      </w:r>
      <w:r>
        <w:rPr/>
        <w:t>или</w:t>
      </w:r>
      <w:r>
        <w:rPr>
          <w:spacing w:val="-17"/>
        </w:rPr>
        <w:t> </w:t>
      </w:r>
      <w:r>
        <w:rPr/>
        <w:t>центра</w:t>
      </w:r>
      <w:r>
        <w:rPr>
          <w:spacing w:val="-18"/>
        </w:rPr>
        <w:t> </w:t>
      </w:r>
      <w:r>
        <w:rPr/>
        <w:t>«IT-куб» для всех участников образовательных отношений);</w:t>
      </w:r>
    </w:p>
    <w:p>
      <w:pPr>
        <w:pStyle w:val="BodyText"/>
        <w:spacing w:line="259" w:lineRule="auto" w:before="1"/>
        <w:ind w:right="563"/>
      </w:pPr>
      <w:r>
        <w:rPr/>
        <w:t>б) соответствие информации, размещенной в специальном разделе, данным из раздела «Сведения об образовательной организации», а также целям образовательной деятельности образовательной организации и содержанию функционирования центра образования «Точка роста», детского технопарка «Кванториум» на базе общеобразовательной организации или центра цифрового образования «IT-куб»;</w:t>
      </w:r>
    </w:p>
    <w:p>
      <w:pPr>
        <w:pStyle w:val="BodyText"/>
        <w:spacing w:line="259" w:lineRule="auto"/>
        <w:ind w:right="565"/>
      </w:pPr>
      <w:r>
        <w:rPr/>
        <w:t>в)</w:t>
      </w:r>
      <w:r>
        <w:rPr>
          <w:spacing w:val="-8"/>
        </w:rPr>
        <w:t> </w:t>
      </w:r>
      <w:r>
        <w:rPr/>
        <w:t>регулярное</w:t>
      </w:r>
      <w:r>
        <w:rPr>
          <w:spacing w:val="-10"/>
        </w:rPr>
        <w:t> </w:t>
      </w:r>
      <w:r>
        <w:rPr/>
        <w:t>обновление</w:t>
      </w:r>
      <w:r>
        <w:rPr>
          <w:spacing w:val="-10"/>
        </w:rPr>
        <w:t> </w:t>
      </w:r>
      <w:r>
        <w:rPr/>
        <w:t>информации</w:t>
      </w:r>
      <w:r>
        <w:rPr>
          <w:spacing w:val="-9"/>
        </w:rPr>
        <w:t> </w:t>
      </w:r>
      <w:r>
        <w:rPr/>
        <w:t>(неактуальные</w:t>
      </w:r>
      <w:r>
        <w:rPr>
          <w:spacing w:val="-8"/>
        </w:rPr>
        <w:t> </w:t>
      </w:r>
      <w:r>
        <w:rPr/>
        <w:t>сведения</w:t>
      </w:r>
      <w:r>
        <w:rPr>
          <w:spacing w:val="-9"/>
        </w:rPr>
        <w:t> </w:t>
      </w:r>
      <w:r>
        <w:rPr/>
        <w:t>должны своевременно удаляться или находиться в архиве; в случае внесения изменений в материалы, их обновление на официальном сайте должно быть проведено не позднее 10 рабочих дней после их изменений);</w:t>
      </w:r>
    </w:p>
    <w:p>
      <w:pPr>
        <w:pStyle w:val="BodyText"/>
        <w:spacing w:line="259" w:lineRule="auto"/>
        <w:ind w:left="710" w:right="570" w:firstLine="0"/>
      </w:pPr>
      <w:r>
        <w:rPr/>
        <w:t>г) понятная для пользователя навигация внутри специального раздела; д)</w:t>
      </w:r>
      <w:r>
        <w:rPr>
          <w:spacing w:val="20"/>
        </w:rPr>
        <w:t> </w:t>
      </w:r>
      <w:r>
        <w:rPr/>
        <w:t>активность</w:t>
      </w:r>
      <w:r>
        <w:rPr>
          <w:spacing w:val="19"/>
        </w:rPr>
        <w:t> </w:t>
      </w:r>
      <w:r>
        <w:rPr/>
        <w:t>ссылок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/>
        <w:t>подразделов,</w:t>
      </w:r>
      <w:r>
        <w:rPr>
          <w:spacing w:val="20"/>
        </w:rPr>
        <w:t> </w:t>
      </w:r>
      <w:r>
        <w:rPr/>
        <w:t>предусмотренных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специальном</w:t>
      </w:r>
    </w:p>
    <w:p>
      <w:pPr>
        <w:pStyle w:val="BodyText"/>
        <w:ind w:firstLine="0"/>
        <w:jc w:val="left"/>
      </w:pPr>
      <w:r>
        <w:rPr>
          <w:spacing w:val="-2"/>
        </w:rPr>
        <w:t>разделе;</w:t>
      </w:r>
    </w:p>
    <w:p>
      <w:pPr>
        <w:pStyle w:val="BodyText"/>
        <w:spacing w:line="259" w:lineRule="auto" w:before="22"/>
        <w:ind w:right="564"/>
      </w:pPr>
      <w:r>
        <w:rPr/>
        <w:t>е)</w:t>
      </w:r>
      <w:r>
        <w:rPr>
          <w:spacing w:val="40"/>
        </w:rPr>
        <w:t>  </w:t>
      </w:r>
      <w:r>
        <w:rPr/>
        <w:t>отсутствие</w:t>
      </w:r>
      <w:r>
        <w:rPr>
          <w:spacing w:val="40"/>
        </w:rPr>
        <w:t>  </w:t>
      </w:r>
      <w:r>
        <w:rPr/>
        <w:t>ссылок</w:t>
      </w:r>
      <w:r>
        <w:rPr>
          <w:spacing w:val="40"/>
        </w:rPr>
        <w:t>  </w:t>
      </w:r>
      <w:r>
        <w:rPr/>
        <w:t>на</w:t>
      </w:r>
      <w:r>
        <w:rPr>
          <w:spacing w:val="40"/>
        </w:rPr>
        <w:t>  </w:t>
      </w:r>
      <w:r>
        <w:rPr/>
        <w:t>неработающие</w:t>
      </w:r>
      <w:r>
        <w:rPr>
          <w:spacing w:val="40"/>
        </w:rPr>
        <w:t>  </w:t>
      </w:r>
      <w:r>
        <w:rPr/>
        <w:t>и</w:t>
      </w:r>
      <w:r>
        <w:rPr>
          <w:spacing w:val="40"/>
        </w:rPr>
        <w:t>  </w:t>
      </w:r>
      <w:r>
        <w:rPr/>
        <w:t>запрещенные </w:t>
      </w:r>
      <w:r>
        <w:rPr>
          <w:spacing w:val="-2"/>
        </w:rPr>
        <w:t>Интернет-ресурсы;</w:t>
      </w:r>
    </w:p>
    <w:p>
      <w:pPr>
        <w:pStyle w:val="BodyText"/>
        <w:spacing w:line="259" w:lineRule="auto"/>
        <w:ind w:right="563"/>
      </w:pPr>
      <w:r>
        <w:rPr/>
        <w:t>ж) содержание размещаемых материалов должно соответствовать требованиям законодательства Российской Федерации о персональных данных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/>
        <w:t>защите</w:t>
      </w:r>
      <w:r>
        <w:rPr>
          <w:spacing w:val="24"/>
        </w:rPr>
        <w:t> </w:t>
      </w:r>
      <w:r>
        <w:rPr/>
        <w:t>информации</w:t>
      </w:r>
      <w:r>
        <w:rPr>
          <w:spacing w:val="25"/>
        </w:rPr>
        <w:t> </w:t>
      </w:r>
      <w:r>
        <w:rPr/>
        <w:t>(Федеральный</w:t>
      </w:r>
      <w:r>
        <w:rPr>
          <w:spacing w:val="25"/>
        </w:rPr>
        <w:t> </w:t>
      </w:r>
      <w:r>
        <w:rPr/>
        <w:t>закон</w:t>
      </w:r>
      <w:r>
        <w:rPr>
          <w:spacing w:val="24"/>
        </w:rPr>
        <w:t> </w:t>
      </w:r>
      <w:r>
        <w:rPr/>
        <w:t>от</w:t>
      </w:r>
      <w:r>
        <w:rPr>
          <w:spacing w:val="23"/>
        </w:rPr>
        <w:t> </w:t>
      </w:r>
      <w:r>
        <w:rPr/>
        <w:t>27.07.2006</w:t>
      </w:r>
      <w:r>
        <w:rPr>
          <w:spacing w:val="24"/>
        </w:rPr>
        <w:t> </w:t>
      </w:r>
      <w:r>
        <w:rPr/>
        <w:t>№</w:t>
      </w:r>
      <w:r>
        <w:rPr>
          <w:spacing w:val="25"/>
        </w:rPr>
        <w:t> </w:t>
      </w:r>
      <w:r>
        <w:rPr/>
        <w:t>149-</w:t>
      </w:r>
      <w:r>
        <w:rPr>
          <w:spacing w:val="-5"/>
        </w:rPr>
        <w:t>ФЗ</w:t>
      </w:r>
    </w:p>
    <w:p>
      <w:pPr>
        <w:pStyle w:val="BodyText"/>
        <w:spacing w:line="256" w:lineRule="auto"/>
        <w:ind w:right="570" w:firstLine="0"/>
      </w:pPr>
      <w:r>
        <w:rPr/>
        <w:t>«Об информации, информационных технологиях и о защите информации», Федеральный закон от 27.07.2006 № 152-ФЗ «О персональных данных»).</w:t>
      </w:r>
    </w:p>
    <w:p>
      <w:pPr>
        <w:pStyle w:val="BodyText"/>
        <w:spacing w:after="0" w:line="256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0"/>
          <w:numId w:val="2"/>
        </w:numPr>
        <w:tabs>
          <w:tab w:pos="2427" w:val="left" w:leader="none"/>
        </w:tabs>
        <w:spacing w:line="240" w:lineRule="auto" w:before="72" w:after="0"/>
        <w:ind w:left="2427" w:right="0" w:hanging="279"/>
        <w:jc w:val="left"/>
        <w:rPr>
          <w:b/>
          <w:sz w:val="28"/>
        </w:rPr>
      </w:pPr>
      <w:bookmarkStart w:name="_bookmark1" w:id="2"/>
      <w:bookmarkEnd w:id="2"/>
      <w:r>
        <w:rPr/>
      </w:r>
      <w:r>
        <w:rPr>
          <w:b/>
          <w:sz w:val="28"/>
        </w:rPr>
        <w:t>Формирование</w:t>
      </w:r>
      <w:r>
        <w:rPr>
          <w:b/>
          <w:spacing w:val="-14"/>
          <w:sz w:val="28"/>
        </w:rPr>
        <w:t> </w:t>
      </w:r>
      <w:r>
        <w:rPr>
          <w:b/>
          <w:sz w:val="28"/>
        </w:rPr>
        <w:t>специального</w:t>
      </w:r>
      <w:r>
        <w:rPr>
          <w:b/>
          <w:spacing w:val="-10"/>
          <w:sz w:val="28"/>
        </w:rPr>
        <w:t> </w:t>
      </w:r>
      <w:r>
        <w:rPr>
          <w:b/>
          <w:spacing w:val="-2"/>
          <w:sz w:val="28"/>
        </w:rPr>
        <w:t>раздела</w:t>
      </w:r>
    </w:p>
    <w:p>
      <w:pPr>
        <w:spacing w:before="26"/>
        <w:ind w:left="0" w:right="568" w:firstLine="0"/>
        <w:jc w:val="center"/>
        <w:rPr>
          <w:b/>
          <w:sz w:val="28"/>
        </w:rPr>
      </w:pPr>
      <w:r>
        <w:rPr>
          <w:b/>
          <w:sz w:val="28"/>
        </w:rPr>
        <w:t>«Детский</w:t>
      </w:r>
      <w:r>
        <w:rPr>
          <w:b/>
          <w:spacing w:val="-9"/>
          <w:sz w:val="28"/>
        </w:rPr>
        <w:t> </w:t>
      </w:r>
      <w:r>
        <w:rPr>
          <w:b/>
          <w:sz w:val="28"/>
        </w:rPr>
        <w:t>технопарк</w:t>
      </w:r>
      <w:r>
        <w:rPr>
          <w:b/>
          <w:spacing w:val="-9"/>
          <w:sz w:val="28"/>
        </w:rPr>
        <w:t> </w:t>
      </w:r>
      <w:r>
        <w:rPr>
          <w:b/>
          <w:spacing w:val="-2"/>
          <w:sz w:val="28"/>
        </w:rPr>
        <w:t>«Кванториум»</w:t>
      </w:r>
    </w:p>
    <w:p>
      <w:pPr>
        <w:spacing w:before="26"/>
        <w:ind w:left="5" w:right="568" w:firstLine="0"/>
        <w:jc w:val="center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10"/>
          <w:sz w:val="28"/>
        </w:rPr>
        <w:t> </w:t>
      </w:r>
      <w:r>
        <w:rPr>
          <w:b/>
          <w:sz w:val="28"/>
        </w:rPr>
        <w:t>официальном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сайте</w:t>
      </w:r>
      <w:r>
        <w:rPr>
          <w:b/>
          <w:spacing w:val="-11"/>
          <w:sz w:val="28"/>
        </w:rPr>
        <w:t> </w:t>
      </w:r>
      <w:r>
        <w:rPr>
          <w:b/>
          <w:sz w:val="28"/>
        </w:rPr>
        <w:t>общеобразовательной</w:t>
      </w:r>
      <w:r>
        <w:rPr>
          <w:b/>
          <w:spacing w:val="-8"/>
          <w:sz w:val="28"/>
        </w:rPr>
        <w:t> </w:t>
      </w:r>
      <w:r>
        <w:rPr>
          <w:b/>
          <w:spacing w:val="-2"/>
          <w:sz w:val="28"/>
        </w:rPr>
        <w:t>организации</w:t>
      </w:r>
    </w:p>
    <w:p>
      <w:pPr>
        <w:pStyle w:val="BodyText"/>
        <w:spacing w:before="287"/>
        <w:ind w:left="0" w:firstLine="0"/>
        <w:jc w:val="left"/>
        <w:rPr>
          <w:b/>
        </w:rPr>
      </w:pPr>
    </w:p>
    <w:p>
      <w:pPr>
        <w:pStyle w:val="BodyText"/>
        <w:spacing w:line="256" w:lineRule="auto" w:before="1"/>
        <w:ind w:right="563"/>
      </w:pPr>
      <w:r>
        <w:rPr/>
        <w:t>На официальном сайте общеобразовательной организации, в которой создается</w:t>
      </w:r>
      <w:r>
        <w:rPr>
          <w:spacing w:val="60"/>
          <w:w w:val="150"/>
        </w:rPr>
        <w:t> </w:t>
      </w:r>
      <w:r>
        <w:rPr/>
        <w:t>детский</w:t>
      </w:r>
      <w:r>
        <w:rPr>
          <w:spacing w:val="65"/>
          <w:w w:val="150"/>
        </w:rPr>
        <w:t> </w:t>
      </w:r>
      <w:r>
        <w:rPr/>
        <w:t>технопарк</w:t>
      </w:r>
      <w:r>
        <w:rPr>
          <w:spacing w:val="65"/>
          <w:w w:val="150"/>
        </w:rPr>
        <w:t> </w:t>
      </w:r>
      <w:r>
        <w:rPr/>
        <w:t>«Кванториум»</w:t>
      </w:r>
      <w:r>
        <w:rPr>
          <w:spacing w:val="68"/>
          <w:w w:val="150"/>
        </w:rPr>
        <w:t> </w:t>
      </w:r>
      <w:r>
        <w:rPr/>
        <w:t>(далее</w:t>
      </w:r>
      <w:r>
        <w:rPr>
          <w:spacing w:val="64"/>
          <w:w w:val="150"/>
        </w:rPr>
        <w:t> </w:t>
      </w:r>
      <w:r>
        <w:rPr/>
        <w:t>–</w:t>
      </w:r>
      <w:r>
        <w:rPr>
          <w:spacing w:val="66"/>
          <w:w w:val="150"/>
        </w:rPr>
        <w:t> </w:t>
      </w:r>
      <w:r>
        <w:rPr/>
        <w:t>детский</w:t>
      </w:r>
      <w:r>
        <w:rPr>
          <w:spacing w:val="66"/>
          <w:w w:val="150"/>
        </w:rPr>
        <w:t> </w:t>
      </w:r>
      <w:r>
        <w:rPr>
          <w:spacing w:val="-2"/>
        </w:rPr>
        <w:t>технопарк</w:t>
      </w:r>
    </w:p>
    <w:p>
      <w:pPr>
        <w:pStyle w:val="BodyText"/>
        <w:spacing w:line="259" w:lineRule="auto" w:before="4"/>
        <w:ind w:right="561" w:firstLine="0"/>
      </w:pPr>
      <w:r>
        <w:rPr/>
        <w:t>«Кванториум», технопарк) в рамках федерального проекта «Современная школа» национального проекта «Образование», не позднее даты начала функционирования технопарка (не позднее 1 сентября года создания технопарка) создается раздел «Детский технопарк «Кванториум». Ссылка на раздел</w:t>
      </w:r>
      <w:r>
        <w:rPr>
          <w:spacing w:val="-3"/>
        </w:rPr>
        <w:t> </w:t>
      </w:r>
      <w:r>
        <w:rPr/>
        <w:t>размещается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главном</w:t>
      </w:r>
      <w:r>
        <w:rPr>
          <w:spacing w:val="-3"/>
        </w:rPr>
        <w:t> </w:t>
      </w:r>
      <w:r>
        <w:rPr/>
        <w:t>меню</w:t>
      </w:r>
      <w:r>
        <w:rPr>
          <w:spacing w:val="-4"/>
        </w:rPr>
        <w:t> </w:t>
      </w:r>
      <w:r>
        <w:rPr/>
        <w:t>сайта общеобразовательной</w:t>
      </w:r>
      <w:r>
        <w:rPr>
          <w:spacing w:val="-2"/>
        </w:rPr>
        <w:t> </w:t>
      </w:r>
      <w:r>
        <w:rPr/>
        <w:t>организации и должна быть видима при просмотре каждой страницы. Ссылка не может являться</w:t>
      </w:r>
      <w:r>
        <w:rPr>
          <w:spacing w:val="39"/>
        </w:rPr>
        <w:t> </w:t>
      </w:r>
      <w:r>
        <w:rPr/>
        <w:t>вложенной</w:t>
      </w:r>
      <w:r>
        <w:rPr>
          <w:spacing w:val="40"/>
        </w:rPr>
        <w:t> </w:t>
      </w:r>
      <w:r>
        <w:rPr/>
        <w:t>в</w:t>
      </w:r>
      <w:r>
        <w:rPr>
          <w:spacing w:val="39"/>
        </w:rPr>
        <w:t> </w:t>
      </w:r>
      <w:r>
        <w:rPr/>
        <w:t>другие</w:t>
      </w:r>
      <w:r>
        <w:rPr>
          <w:spacing w:val="40"/>
        </w:rPr>
        <w:t> </w:t>
      </w:r>
      <w:r>
        <w:rPr/>
        <w:t>меню.</w:t>
      </w:r>
      <w:r>
        <w:rPr>
          <w:spacing w:val="40"/>
        </w:rPr>
        <w:t> </w:t>
      </w:r>
      <w:r>
        <w:rPr/>
        <w:t>Пример</w:t>
      </w:r>
      <w:r>
        <w:rPr>
          <w:spacing w:val="39"/>
        </w:rPr>
        <w:t> </w:t>
      </w:r>
      <w:r>
        <w:rPr/>
        <w:t>размещения</w:t>
      </w:r>
      <w:r>
        <w:rPr>
          <w:spacing w:val="40"/>
        </w:rPr>
        <w:t> </w:t>
      </w:r>
      <w:r>
        <w:rPr/>
        <w:t>ссылки</w:t>
      </w:r>
      <w:r>
        <w:rPr>
          <w:spacing w:val="38"/>
        </w:rPr>
        <w:t> </w:t>
      </w:r>
      <w:r>
        <w:rPr/>
        <w:t>на</w:t>
      </w:r>
      <w:r>
        <w:rPr>
          <w:spacing w:val="38"/>
        </w:rPr>
        <w:t> </w:t>
      </w:r>
      <w:r>
        <w:rPr>
          <w:spacing w:val="-2"/>
        </w:rPr>
        <w:t>раздел</w:t>
      </w:r>
    </w:p>
    <w:p>
      <w:pPr>
        <w:pStyle w:val="BodyText"/>
        <w:spacing w:line="259" w:lineRule="auto"/>
        <w:ind w:right="563" w:firstLine="0"/>
      </w:pPr>
      <w:r>
        <w:rPr/>
        <w:t>«Детский технопарк «Кванториум» в меню официального сайта общеобразовательной</w:t>
      </w:r>
      <w:r>
        <w:rPr>
          <w:spacing w:val="-18"/>
        </w:rPr>
        <w:t> </w:t>
      </w:r>
      <w:r>
        <w:rPr/>
        <w:t>организаций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информационно-телекоммуникационной сети «Интернет» приведен на рисунке 1.</w:t>
      </w:r>
    </w:p>
    <w:p>
      <w:pPr>
        <w:pStyle w:val="BodyText"/>
        <w:spacing w:before="99"/>
        <w:ind w:left="0" w:firstLine="0"/>
        <w:jc w:val="left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1529714</wp:posOffset>
            </wp:positionH>
            <wp:positionV relativeFrom="paragraph">
              <wp:posOffset>224144</wp:posOffset>
            </wp:positionV>
            <wp:extent cx="4934439" cy="4867275"/>
            <wp:effectExtent l="0" t="0" r="0" b="0"/>
            <wp:wrapTopAndBottom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4439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59" w:lineRule="auto" w:before="34"/>
        <w:ind w:left="1" w:right="568" w:firstLine="0"/>
        <w:jc w:val="center"/>
      </w:pPr>
      <w:r>
        <w:rPr/>
        <w:t>Рисунок</w:t>
      </w:r>
      <w:r>
        <w:rPr>
          <w:spacing w:val="-7"/>
        </w:rPr>
        <w:t> </w:t>
      </w:r>
      <w:r>
        <w:rPr/>
        <w:t>1.</w:t>
      </w:r>
      <w:r>
        <w:rPr>
          <w:spacing w:val="-5"/>
        </w:rPr>
        <w:t> </w:t>
      </w:r>
      <w:r>
        <w:rPr/>
        <w:t>Пример</w:t>
      </w:r>
      <w:r>
        <w:rPr>
          <w:spacing w:val="-6"/>
        </w:rPr>
        <w:t> </w:t>
      </w:r>
      <w:r>
        <w:rPr/>
        <w:t>размещения</w:t>
      </w:r>
      <w:r>
        <w:rPr>
          <w:spacing w:val="-4"/>
        </w:rPr>
        <w:t> </w:t>
      </w:r>
      <w:r>
        <w:rPr/>
        <w:t>ссылки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раздел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/>
        <w:t>сайте общеобразовательной организации</w:t>
      </w:r>
    </w:p>
    <w:p>
      <w:pPr>
        <w:pStyle w:val="BodyText"/>
        <w:spacing w:after="0" w:line="259" w:lineRule="auto"/>
        <w:jc w:val="center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3"/>
      </w:pPr>
      <w:r>
        <w:rPr/>
        <w:t>Структуру раздела «Детский технопарк «Кванториум» на сайте общеобразовательной</w:t>
      </w:r>
      <w:r>
        <w:rPr>
          <w:spacing w:val="-18"/>
        </w:rPr>
        <w:t> </w:t>
      </w:r>
      <w:r>
        <w:rPr/>
        <w:t>организации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информационно-телекоммуникационной сети «Интернет» рекомендуется определить следующим образом: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0" w:after="0"/>
        <w:ind w:left="1417" w:right="0" w:hanging="707"/>
        <w:jc w:val="both"/>
        <w:rPr>
          <w:sz w:val="28"/>
        </w:rPr>
      </w:pPr>
      <w:r>
        <w:rPr>
          <w:sz w:val="28"/>
        </w:rPr>
        <w:t>Общая</w:t>
      </w:r>
      <w:r>
        <w:rPr>
          <w:spacing w:val="-8"/>
          <w:sz w:val="28"/>
        </w:rPr>
        <w:t> </w:t>
      </w:r>
      <w:r>
        <w:rPr>
          <w:sz w:val="28"/>
        </w:rPr>
        <w:t>информация</w:t>
      </w:r>
      <w:r>
        <w:rPr>
          <w:spacing w:val="-6"/>
          <w:sz w:val="28"/>
        </w:rPr>
        <w:t> </w:t>
      </w:r>
      <w:r>
        <w:rPr>
          <w:sz w:val="28"/>
        </w:rPr>
        <w:t>о</w:t>
      </w:r>
      <w:r>
        <w:rPr>
          <w:spacing w:val="-5"/>
          <w:sz w:val="28"/>
        </w:rPr>
        <w:t> </w:t>
      </w:r>
      <w:r>
        <w:rPr>
          <w:sz w:val="28"/>
        </w:rPr>
        <w:t>детском</w:t>
      </w:r>
      <w:r>
        <w:rPr>
          <w:spacing w:val="-6"/>
          <w:sz w:val="28"/>
        </w:rPr>
        <w:t> </w:t>
      </w:r>
      <w:r>
        <w:rPr>
          <w:sz w:val="28"/>
        </w:rPr>
        <w:t>технопарке</w:t>
      </w:r>
      <w:r>
        <w:rPr>
          <w:spacing w:val="-5"/>
          <w:sz w:val="28"/>
        </w:rPr>
        <w:t> </w:t>
      </w:r>
      <w:r>
        <w:rPr>
          <w:spacing w:val="-2"/>
          <w:sz w:val="28"/>
        </w:rPr>
        <w:t>«Кванториум»;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5" w:after="0"/>
        <w:ind w:left="1417" w:right="0" w:hanging="707"/>
        <w:jc w:val="both"/>
        <w:rPr>
          <w:sz w:val="28"/>
        </w:rPr>
      </w:pPr>
      <w:r>
        <w:rPr>
          <w:spacing w:val="-2"/>
          <w:sz w:val="28"/>
        </w:rPr>
        <w:t>Документы;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z w:val="28"/>
        </w:rPr>
        <w:t>Образовательные</w:t>
      </w:r>
      <w:r>
        <w:rPr>
          <w:spacing w:val="-13"/>
          <w:sz w:val="28"/>
        </w:rPr>
        <w:t> </w:t>
      </w:r>
      <w:r>
        <w:rPr>
          <w:spacing w:val="-2"/>
          <w:sz w:val="28"/>
        </w:rPr>
        <w:t>программы;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pacing w:val="-2"/>
          <w:sz w:val="28"/>
        </w:rPr>
        <w:t>Педагоги;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z w:val="28"/>
        </w:rPr>
        <w:t>Материально-техническая</w:t>
      </w:r>
      <w:r>
        <w:rPr>
          <w:spacing w:val="-16"/>
          <w:sz w:val="28"/>
        </w:rPr>
        <w:t> </w:t>
      </w:r>
      <w:r>
        <w:rPr>
          <w:spacing w:val="-4"/>
          <w:sz w:val="28"/>
        </w:rPr>
        <w:t>база;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7" w:after="0"/>
        <w:ind w:left="1417" w:right="0" w:hanging="707"/>
        <w:jc w:val="both"/>
        <w:rPr>
          <w:sz w:val="28"/>
        </w:rPr>
      </w:pPr>
      <w:r>
        <w:rPr>
          <w:sz w:val="28"/>
        </w:rPr>
        <w:t>Режим</w:t>
      </w:r>
      <w:r>
        <w:rPr>
          <w:spacing w:val="-2"/>
          <w:sz w:val="28"/>
        </w:rPr>
        <w:t> занятий;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pacing w:val="-2"/>
          <w:sz w:val="28"/>
        </w:rPr>
        <w:t>Мероприятия;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z w:val="28"/>
        </w:rPr>
        <w:t>Дополнительная</w:t>
      </w:r>
      <w:r>
        <w:rPr>
          <w:spacing w:val="-9"/>
          <w:sz w:val="28"/>
        </w:rPr>
        <w:t> </w:t>
      </w:r>
      <w:r>
        <w:rPr>
          <w:spacing w:val="-2"/>
          <w:sz w:val="28"/>
        </w:rPr>
        <w:t>информация;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z w:val="28"/>
        </w:rPr>
        <w:t>Обратная</w:t>
      </w:r>
      <w:r>
        <w:rPr>
          <w:spacing w:val="-7"/>
          <w:sz w:val="28"/>
        </w:rPr>
        <w:t> </w:t>
      </w:r>
      <w:r>
        <w:rPr>
          <w:sz w:val="28"/>
        </w:rPr>
        <w:t>связь</w:t>
      </w:r>
      <w:r>
        <w:rPr>
          <w:spacing w:val="-6"/>
          <w:sz w:val="28"/>
        </w:rPr>
        <w:t> </w:t>
      </w:r>
      <w:r>
        <w:rPr>
          <w:sz w:val="28"/>
        </w:rPr>
        <w:t>(контакты,</w:t>
      </w:r>
      <w:r>
        <w:rPr>
          <w:spacing w:val="-7"/>
          <w:sz w:val="28"/>
        </w:rPr>
        <w:t> </w:t>
      </w:r>
      <w:r>
        <w:rPr>
          <w:sz w:val="28"/>
        </w:rPr>
        <w:t>социальные</w:t>
      </w:r>
      <w:r>
        <w:rPr>
          <w:spacing w:val="-6"/>
          <w:sz w:val="28"/>
        </w:rPr>
        <w:t> </w:t>
      </w:r>
      <w:r>
        <w:rPr>
          <w:spacing w:val="-2"/>
          <w:sz w:val="28"/>
        </w:rPr>
        <w:t>сети).</w:t>
      </w:r>
    </w:p>
    <w:p>
      <w:pPr>
        <w:pStyle w:val="BodyText"/>
        <w:spacing w:line="259" w:lineRule="auto" w:before="26"/>
        <w:ind w:right="570"/>
      </w:pPr>
      <w:r>
        <w:rPr/>
        <w:t>Наполнение</w:t>
      </w:r>
      <w:r>
        <w:rPr>
          <w:spacing w:val="-6"/>
        </w:rPr>
        <w:t> </w:t>
      </w:r>
      <w:r>
        <w:rPr/>
        <w:t>указанной</w:t>
      </w:r>
      <w:r>
        <w:rPr>
          <w:spacing w:val="-5"/>
        </w:rPr>
        <w:t> </w:t>
      </w:r>
      <w:r>
        <w:rPr/>
        <w:t>структуры</w:t>
      </w:r>
      <w:r>
        <w:rPr>
          <w:spacing w:val="-5"/>
        </w:rPr>
        <w:t> </w:t>
      </w:r>
      <w:r>
        <w:rPr/>
        <w:t>контентом</w:t>
      </w:r>
      <w:r>
        <w:rPr>
          <w:spacing w:val="-6"/>
        </w:rPr>
        <w:t> </w:t>
      </w:r>
      <w:r>
        <w:rPr/>
        <w:t>необходимо</w:t>
      </w:r>
      <w:r>
        <w:rPr>
          <w:spacing w:val="-5"/>
        </w:rPr>
        <w:t> </w:t>
      </w:r>
      <w:r>
        <w:rPr/>
        <w:t>осуществлять с</w:t>
      </w:r>
      <w:r>
        <w:rPr>
          <w:spacing w:val="40"/>
        </w:rPr>
        <w:t> </w:t>
      </w:r>
      <w:r>
        <w:rPr/>
        <w:t>учетом</w:t>
      </w:r>
      <w:r>
        <w:rPr>
          <w:spacing w:val="40"/>
        </w:rPr>
        <w:t> </w:t>
      </w:r>
      <w:r>
        <w:rPr/>
        <w:t>требований</w:t>
      </w:r>
      <w:r>
        <w:rPr>
          <w:spacing w:val="40"/>
        </w:rPr>
        <w:t> </w:t>
      </w:r>
      <w:r>
        <w:rPr/>
        <w:t>нормативных</w:t>
      </w:r>
      <w:r>
        <w:rPr>
          <w:spacing w:val="40"/>
        </w:rPr>
        <w:t> </w:t>
      </w:r>
      <w:r>
        <w:rPr/>
        <w:t>документов,</w:t>
      </w:r>
      <w:r>
        <w:rPr>
          <w:spacing w:val="40"/>
        </w:rPr>
        <w:t> </w:t>
      </w:r>
      <w:r>
        <w:rPr/>
        <w:t>положений</w:t>
      </w:r>
      <w:r>
        <w:rPr>
          <w:spacing w:val="40"/>
        </w:rPr>
        <w:t> </w:t>
      </w:r>
      <w:r>
        <w:rPr/>
        <w:t>Рекомендаций, а также запросов участников образовательных отношений и иных заинтересованных потребителей информации сайта общеобразовательной </w:t>
      </w:r>
      <w:r>
        <w:rPr>
          <w:spacing w:val="-2"/>
        </w:rPr>
        <w:t>организации.</w:t>
      </w:r>
    </w:p>
    <w:p>
      <w:pPr>
        <w:pStyle w:val="Heading1"/>
        <w:spacing w:before="4"/>
        <w:ind w:left="710"/>
        <w:jc w:val="both"/>
      </w:pPr>
      <w:r>
        <w:rPr/>
        <w:t>Подраздел</w:t>
      </w:r>
      <w:r>
        <w:rPr>
          <w:spacing w:val="66"/>
        </w:rPr>
        <w:t>   </w:t>
      </w:r>
      <w:r>
        <w:rPr/>
        <w:t>«Общая</w:t>
      </w:r>
      <w:r>
        <w:rPr>
          <w:spacing w:val="65"/>
        </w:rPr>
        <w:t>   </w:t>
      </w:r>
      <w:r>
        <w:rPr/>
        <w:t>информация</w:t>
      </w:r>
      <w:r>
        <w:rPr>
          <w:spacing w:val="65"/>
        </w:rPr>
        <w:t>   </w:t>
      </w:r>
      <w:r>
        <w:rPr/>
        <w:t>о</w:t>
      </w:r>
      <w:r>
        <w:rPr>
          <w:spacing w:val="66"/>
        </w:rPr>
        <w:t>   </w:t>
      </w:r>
      <w:r>
        <w:rPr/>
        <w:t>детском</w:t>
      </w:r>
      <w:r>
        <w:rPr>
          <w:spacing w:val="65"/>
        </w:rPr>
        <w:t>   </w:t>
      </w:r>
      <w:r>
        <w:rPr>
          <w:spacing w:val="-2"/>
        </w:rPr>
        <w:t>технопарке</w:t>
      </w:r>
    </w:p>
    <w:p>
      <w:pPr>
        <w:pStyle w:val="BodyText"/>
        <w:spacing w:line="259" w:lineRule="auto" w:before="21"/>
        <w:ind w:right="567" w:firstLine="0"/>
      </w:pPr>
      <w:r>
        <w:rPr>
          <w:b/>
        </w:rPr>
        <w:t>«Кванториум» </w:t>
      </w:r>
      <w:r>
        <w:rPr/>
        <w:t>рекомендуется наполнять информацией о предназначении детского</w:t>
      </w:r>
      <w:r>
        <w:rPr>
          <w:spacing w:val="38"/>
        </w:rPr>
        <w:t> </w:t>
      </w:r>
      <w:r>
        <w:rPr/>
        <w:t>технопарка</w:t>
      </w:r>
      <w:r>
        <w:rPr>
          <w:spacing w:val="38"/>
        </w:rPr>
        <w:t> </w:t>
      </w:r>
      <w:r>
        <w:rPr/>
        <w:t>«Кванториум»,</w:t>
      </w:r>
      <w:r>
        <w:rPr>
          <w:spacing w:val="37"/>
        </w:rPr>
        <w:t> </w:t>
      </w:r>
      <w:r>
        <w:rPr/>
        <w:t>его</w:t>
      </w:r>
      <w:r>
        <w:rPr>
          <w:spacing w:val="38"/>
        </w:rPr>
        <w:t> </w:t>
      </w:r>
      <w:r>
        <w:rPr/>
        <w:t>целях</w:t>
      </w:r>
      <w:r>
        <w:rPr>
          <w:spacing w:val="38"/>
        </w:rPr>
        <w:t> </w:t>
      </w:r>
      <w:r>
        <w:rPr/>
        <w:t>и</w:t>
      </w:r>
      <w:r>
        <w:rPr>
          <w:spacing w:val="38"/>
        </w:rPr>
        <w:t> </w:t>
      </w:r>
      <w:r>
        <w:rPr/>
        <w:t>задачах,</w:t>
      </w:r>
      <w:r>
        <w:rPr>
          <w:spacing w:val="37"/>
        </w:rPr>
        <w:t> </w:t>
      </w:r>
      <w:r>
        <w:rPr/>
        <w:t>а</w:t>
      </w:r>
      <w:r>
        <w:rPr>
          <w:spacing w:val="38"/>
        </w:rPr>
        <w:t> </w:t>
      </w:r>
      <w:r>
        <w:rPr/>
        <w:t>также</w:t>
      </w:r>
      <w:r>
        <w:rPr>
          <w:spacing w:val="38"/>
        </w:rPr>
        <w:t> </w:t>
      </w:r>
      <w:r>
        <w:rPr/>
        <w:t>ресурсах, за</w:t>
      </w:r>
      <w:r>
        <w:rPr>
          <w:spacing w:val="-20"/>
        </w:rPr>
        <w:t> </w:t>
      </w:r>
      <w:r>
        <w:rPr/>
        <w:t>счет</w:t>
      </w:r>
      <w:r>
        <w:rPr>
          <w:spacing w:val="-17"/>
        </w:rPr>
        <w:t> </w:t>
      </w:r>
      <w:r>
        <w:rPr/>
        <w:t>которых</w:t>
      </w:r>
      <w:r>
        <w:rPr>
          <w:spacing w:val="-18"/>
        </w:rPr>
        <w:t> </w:t>
      </w:r>
      <w:r>
        <w:rPr/>
        <w:t>он</w:t>
      </w:r>
      <w:r>
        <w:rPr>
          <w:spacing w:val="-17"/>
        </w:rPr>
        <w:t> </w:t>
      </w:r>
      <w:r>
        <w:rPr/>
        <w:t>создан,</w:t>
      </w:r>
      <w:r>
        <w:rPr>
          <w:spacing w:val="-17"/>
        </w:rPr>
        <w:t> </w:t>
      </w:r>
      <w:r>
        <w:rPr/>
        <w:t>в</w:t>
      </w:r>
      <w:r>
        <w:rPr>
          <w:spacing w:val="-17"/>
        </w:rPr>
        <w:t> </w:t>
      </w:r>
      <w:r>
        <w:rPr/>
        <w:t>том</w:t>
      </w:r>
      <w:r>
        <w:rPr>
          <w:spacing w:val="-17"/>
        </w:rPr>
        <w:t> </w:t>
      </w:r>
      <w:r>
        <w:rPr/>
        <w:t>числе</w:t>
      </w:r>
      <w:r>
        <w:rPr>
          <w:spacing w:val="-18"/>
        </w:rPr>
        <w:t> </w:t>
      </w:r>
      <w:r>
        <w:rPr/>
        <w:t>национального</w:t>
      </w:r>
      <w:r>
        <w:rPr>
          <w:spacing w:val="-17"/>
        </w:rPr>
        <w:t> </w:t>
      </w:r>
      <w:r>
        <w:rPr/>
        <w:t>проекта</w:t>
      </w:r>
      <w:r>
        <w:rPr>
          <w:spacing w:val="-17"/>
        </w:rPr>
        <w:t> </w:t>
      </w:r>
      <w:r>
        <w:rPr>
          <w:spacing w:val="-2"/>
        </w:rPr>
        <w:t>«Образование».</w:t>
      </w:r>
    </w:p>
    <w:p>
      <w:pPr>
        <w:spacing w:line="320" w:lineRule="exact" w:before="0"/>
        <w:ind w:left="710" w:right="0" w:firstLine="0"/>
        <w:jc w:val="both"/>
        <w:rPr>
          <w:i/>
          <w:sz w:val="28"/>
        </w:rPr>
      </w:pPr>
      <w:r>
        <w:rPr>
          <w:i/>
          <w:sz w:val="28"/>
        </w:rPr>
        <w:t>Примерное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наполнение</w:t>
      </w:r>
      <w:r>
        <w:rPr>
          <w:i/>
          <w:spacing w:val="-7"/>
          <w:sz w:val="28"/>
        </w:rPr>
        <w:t> </w:t>
      </w:r>
      <w:r>
        <w:rPr>
          <w:i/>
          <w:spacing w:val="-2"/>
          <w:sz w:val="28"/>
        </w:rPr>
        <w:t>подраздела:</w:t>
      </w:r>
    </w:p>
    <w:p>
      <w:pPr>
        <w:pStyle w:val="BodyText"/>
        <w:spacing w:line="259" w:lineRule="auto" w:before="26"/>
        <w:ind w:right="567"/>
      </w:pPr>
      <w:r>
        <w:rPr/>
        <w:t>Детский технопарк «Кванториум» на базе &lt;Наименование образовательной организации&gt; создан в &lt;год создания&gt; в рамках федерального</w:t>
      </w:r>
      <w:r>
        <w:rPr>
          <w:spacing w:val="67"/>
        </w:rPr>
        <w:t>  </w:t>
      </w:r>
      <w:r>
        <w:rPr/>
        <w:t>проекта</w:t>
      </w:r>
      <w:r>
        <w:rPr>
          <w:spacing w:val="67"/>
        </w:rPr>
        <w:t>  </w:t>
      </w:r>
      <w:r>
        <w:rPr/>
        <w:t>«Современная</w:t>
      </w:r>
      <w:r>
        <w:rPr>
          <w:spacing w:val="67"/>
        </w:rPr>
        <w:t>  </w:t>
      </w:r>
      <w:r>
        <w:rPr/>
        <w:t>школа»</w:t>
      </w:r>
      <w:r>
        <w:rPr>
          <w:spacing w:val="66"/>
        </w:rPr>
        <w:t>  </w:t>
      </w:r>
      <w:r>
        <w:rPr/>
        <w:t>национального</w:t>
      </w:r>
      <w:r>
        <w:rPr>
          <w:spacing w:val="67"/>
        </w:rPr>
        <w:t>  </w:t>
      </w:r>
      <w:r>
        <w:rPr>
          <w:spacing w:val="-2"/>
        </w:rPr>
        <w:t>проекта</w:t>
      </w:r>
    </w:p>
    <w:p>
      <w:pPr>
        <w:pStyle w:val="BodyText"/>
        <w:spacing w:line="259" w:lineRule="auto"/>
        <w:ind w:right="566" w:firstLine="0"/>
      </w:pPr>
      <w:r>
        <w:rPr/>
        <w:t>«Образование». Он призван обеспечить расширение содержания общего образования с целью развития у обучающихся современных компетенций и навыков,</w:t>
      </w:r>
      <w:r>
        <w:rPr>
          <w:spacing w:val="-18"/>
        </w:rPr>
        <w:t> </w:t>
      </w:r>
      <w:r>
        <w:rPr/>
        <w:t>в</w:t>
      </w:r>
      <w:r>
        <w:rPr>
          <w:spacing w:val="-17"/>
        </w:rPr>
        <w:t> </w:t>
      </w:r>
      <w:r>
        <w:rPr/>
        <w:t>том</w:t>
      </w:r>
      <w:r>
        <w:rPr>
          <w:spacing w:val="-18"/>
        </w:rPr>
        <w:t> </w:t>
      </w:r>
      <w:r>
        <w:rPr/>
        <w:t>числе</w:t>
      </w:r>
      <w:r>
        <w:rPr>
          <w:spacing w:val="-17"/>
        </w:rPr>
        <w:t> </w:t>
      </w:r>
      <w:r>
        <w:rPr/>
        <w:t>естественно-научной,</w:t>
      </w:r>
      <w:r>
        <w:rPr>
          <w:spacing w:val="-18"/>
        </w:rPr>
        <w:t> </w:t>
      </w:r>
      <w:r>
        <w:rPr/>
        <w:t>математической,</w:t>
      </w:r>
      <w:r>
        <w:rPr>
          <w:spacing w:val="-17"/>
        </w:rPr>
        <w:t> </w:t>
      </w:r>
      <w:r>
        <w:rPr/>
        <w:t>информационной грамотности, формирования критического и креативного мышления.</w:t>
      </w:r>
    </w:p>
    <w:p>
      <w:pPr>
        <w:pStyle w:val="BodyText"/>
        <w:spacing w:line="259" w:lineRule="auto"/>
        <w:ind w:right="567"/>
      </w:pPr>
      <w:r>
        <w:rPr/>
        <w:t>Детские технопарки «Кванториум» на базе общеобразовательных организаций создаются для формирования условий для повышения качества общего образования, в том числе за счет обновления учебных помещений, приобретения современного оборудования, повышения квалификации педагогических работников и расширения содержания реализуемых образовательных программ.</w:t>
      </w:r>
    </w:p>
    <w:p>
      <w:pPr>
        <w:pStyle w:val="BodyText"/>
        <w:spacing w:line="259" w:lineRule="auto"/>
        <w:ind w:right="562"/>
      </w:pPr>
      <w:r>
        <w:rPr/>
        <w:t>Детский технопарк «Кванториум» является частью образовательной среды общеобразовательной организации, на базе которой осуществляется: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343" w:lineRule="exact" w:before="0" w:after="0"/>
        <w:ind w:left="1417" w:right="0" w:hanging="707"/>
        <w:jc w:val="both"/>
        <w:rPr>
          <w:sz w:val="28"/>
        </w:rPr>
      </w:pPr>
      <w:r>
        <w:rPr>
          <w:sz w:val="28"/>
        </w:rPr>
        <w:t>преподавание</w:t>
      </w:r>
      <w:r>
        <w:rPr>
          <w:spacing w:val="48"/>
          <w:sz w:val="28"/>
        </w:rPr>
        <w:t>  </w:t>
      </w:r>
      <w:r>
        <w:rPr>
          <w:sz w:val="28"/>
        </w:rPr>
        <w:t>учебных</w:t>
      </w:r>
      <w:r>
        <w:rPr>
          <w:spacing w:val="49"/>
          <w:sz w:val="28"/>
        </w:rPr>
        <w:t>  </w:t>
      </w:r>
      <w:r>
        <w:rPr>
          <w:sz w:val="28"/>
        </w:rPr>
        <w:t>предметов</w:t>
      </w:r>
      <w:r>
        <w:rPr>
          <w:spacing w:val="47"/>
          <w:sz w:val="28"/>
        </w:rPr>
        <w:t>  </w:t>
      </w:r>
      <w:r>
        <w:rPr>
          <w:sz w:val="28"/>
        </w:rPr>
        <w:t>из</w:t>
      </w:r>
      <w:r>
        <w:rPr>
          <w:spacing w:val="49"/>
          <w:sz w:val="28"/>
        </w:rPr>
        <w:t>  </w:t>
      </w:r>
      <w:r>
        <w:rPr>
          <w:sz w:val="28"/>
        </w:rPr>
        <w:t>предметных</w:t>
      </w:r>
      <w:r>
        <w:rPr>
          <w:spacing w:val="47"/>
          <w:sz w:val="28"/>
        </w:rPr>
        <w:t>  </w:t>
      </w:r>
      <w:r>
        <w:rPr>
          <w:spacing w:val="-2"/>
          <w:sz w:val="28"/>
        </w:rPr>
        <w:t>областей</w:t>
      </w:r>
    </w:p>
    <w:p>
      <w:pPr>
        <w:pStyle w:val="BodyText"/>
        <w:spacing w:line="256" w:lineRule="auto" w:before="22"/>
        <w:ind w:right="567" w:firstLine="0"/>
      </w:pPr>
      <w:r>
        <w:rPr/>
        <w:t>«Естественно-научные предметы», «Естественные науки», «Математика и информатика», «Технология»;</w:t>
      </w:r>
    </w:p>
    <w:p>
      <w:pPr>
        <w:pStyle w:val="BodyText"/>
        <w:spacing w:after="0" w:line="256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0"/>
          <w:numId w:val="3"/>
        </w:numPr>
        <w:tabs>
          <w:tab w:pos="1416" w:val="left" w:leader="none"/>
        </w:tabs>
        <w:spacing w:line="259" w:lineRule="auto" w:before="86" w:after="0"/>
        <w:ind w:left="2" w:right="570" w:firstLine="707"/>
        <w:jc w:val="both"/>
        <w:rPr>
          <w:sz w:val="28"/>
        </w:rPr>
      </w:pPr>
      <w:r>
        <w:rPr>
          <w:sz w:val="28"/>
        </w:rPr>
        <w:t>проведение</w:t>
      </w:r>
      <w:r>
        <w:rPr>
          <w:spacing w:val="-10"/>
          <w:sz w:val="28"/>
        </w:rPr>
        <w:t> </w:t>
      </w:r>
      <w:r>
        <w:rPr>
          <w:sz w:val="28"/>
        </w:rPr>
        <w:t>курсов</w:t>
      </w:r>
      <w:r>
        <w:rPr>
          <w:spacing w:val="-15"/>
          <w:sz w:val="28"/>
        </w:rPr>
        <w:t> </w:t>
      </w:r>
      <w:r>
        <w:rPr>
          <w:sz w:val="28"/>
        </w:rPr>
        <w:t>по</w:t>
      </w:r>
      <w:r>
        <w:rPr>
          <w:spacing w:val="-11"/>
          <w:sz w:val="28"/>
        </w:rPr>
        <w:t> </w:t>
      </w:r>
      <w:r>
        <w:rPr>
          <w:sz w:val="28"/>
        </w:rPr>
        <w:t>выбору</w:t>
      </w:r>
      <w:r>
        <w:rPr>
          <w:spacing w:val="-16"/>
          <w:sz w:val="28"/>
        </w:rPr>
        <w:t> </w:t>
      </w:r>
      <w:r>
        <w:rPr>
          <w:sz w:val="28"/>
        </w:rPr>
        <w:t>обучающихся</w:t>
      </w:r>
      <w:r>
        <w:rPr>
          <w:spacing w:val="-12"/>
          <w:sz w:val="28"/>
        </w:rPr>
        <w:t> </w:t>
      </w:r>
      <w:r>
        <w:rPr>
          <w:sz w:val="28"/>
        </w:rPr>
        <w:t>на</w:t>
      </w:r>
      <w:r>
        <w:rPr>
          <w:spacing w:val="-12"/>
          <w:sz w:val="28"/>
        </w:rPr>
        <w:t> </w:t>
      </w:r>
      <w:r>
        <w:rPr>
          <w:sz w:val="28"/>
        </w:rPr>
        <w:t>уровнях</w:t>
      </w:r>
      <w:r>
        <w:rPr>
          <w:spacing w:val="-11"/>
          <w:sz w:val="28"/>
        </w:rPr>
        <w:t> </w:t>
      </w:r>
      <w:r>
        <w:rPr>
          <w:sz w:val="28"/>
        </w:rPr>
        <w:t>основного общего и среднего общего образования;</w:t>
      </w:r>
    </w:p>
    <w:p>
      <w:pPr>
        <w:pStyle w:val="ListParagraph"/>
        <w:numPr>
          <w:ilvl w:val="0"/>
          <w:numId w:val="3"/>
        </w:numPr>
        <w:tabs>
          <w:tab w:pos="1416" w:val="left" w:leader="none"/>
        </w:tabs>
        <w:spacing w:line="259" w:lineRule="auto" w:before="0" w:after="0"/>
        <w:ind w:left="2" w:right="570" w:firstLine="707"/>
        <w:jc w:val="both"/>
        <w:rPr>
          <w:sz w:val="28"/>
        </w:rPr>
      </w:pPr>
      <w:r>
        <w:rPr>
          <w:sz w:val="28"/>
        </w:rPr>
        <w:t>внеурочная деятельность для поддержки изучения предметов естественно-научной и технологической направленностей;</w:t>
      </w:r>
    </w:p>
    <w:p>
      <w:pPr>
        <w:pStyle w:val="ListParagraph"/>
        <w:numPr>
          <w:ilvl w:val="0"/>
          <w:numId w:val="3"/>
        </w:numPr>
        <w:tabs>
          <w:tab w:pos="1416" w:val="left" w:leader="none"/>
        </w:tabs>
        <w:spacing w:line="256" w:lineRule="auto" w:before="0" w:after="0"/>
        <w:ind w:left="2" w:right="557" w:firstLine="707"/>
        <w:jc w:val="both"/>
        <w:rPr>
          <w:sz w:val="28"/>
        </w:rPr>
      </w:pPr>
      <w:r>
        <w:rPr>
          <w:sz w:val="28"/>
        </w:rPr>
        <w:t>дополнительное образование детей по программам естественно- научной и технической направленностей;</w:t>
      </w:r>
    </w:p>
    <w:p>
      <w:pPr>
        <w:pStyle w:val="ListParagraph"/>
        <w:numPr>
          <w:ilvl w:val="0"/>
          <w:numId w:val="3"/>
        </w:numPr>
        <w:tabs>
          <w:tab w:pos="1416" w:val="left" w:leader="none"/>
        </w:tabs>
        <w:spacing w:line="256" w:lineRule="auto" w:before="0" w:after="0"/>
        <w:ind w:left="2" w:right="567" w:firstLine="707"/>
        <w:jc w:val="both"/>
        <w:rPr>
          <w:sz w:val="28"/>
        </w:rPr>
      </w:pPr>
      <w:r>
        <w:rPr>
          <w:sz w:val="28"/>
        </w:rPr>
        <w:t>проведение внеклассных мероприятий для обучающихся, в том числе конкурсов, интеллектуальных и творческих состязаний, олимпиад;</w:t>
      </w:r>
    </w:p>
    <w:p>
      <w:pPr>
        <w:pStyle w:val="ListParagraph"/>
        <w:numPr>
          <w:ilvl w:val="0"/>
          <w:numId w:val="3"/>
        </w:numPr>
        <w:tabs>
          <w:tab w:pos="1416" w:val="left" w:leader="none"/>
        </w:tabs>
        <w:spacing w:line="259" w:lineRule="auto" w:before="2" w:after="0"/>
        <w:ind w:left="2" w:right="564" w:firstLine="707"/>
        <w:jc w:val="both"/>
        <w:rPr>
          <w:sz w:val="28"/>
        </w:rPr>
      </w:pPr>
      <w:r>
        <w:rPr>
          <w:sz w:val="28"/>
        </w:rPr>
        <w:t>организация</w:t>
      </w:r>
      <w:r>
        <w:rPr>
          <w:spacing w:val="-4"/>
          <w:sz w:val="28"/>
        </w:rPr>
        <w:t> </w:t>
      </w:r>
      <w:r>
        <w:rPr>
          <w:sz w:val="28"/>
        </w:rPr>
        <w:t>образовательных</w:t>
      </w:r>
      <w:r>
        <w:rPr>
          <w:spacing w:val="-3"/>
          <w:sz w:val="28"/>
        </w:rPr>
        <w:t> </w:t>
      </w:r>
      <w:r>
        <w:rPr>
          <w:sz w:val="28"/>
        </w:rPr>
        <w:t>мероприятий</w:t>
      </w:r>
      <w:r>
        <w:rPr>
          <w:spacing w:val="-4"/>
          <w:sz w:val="28"/>
        </w:rPr>
        <w:t> </w:t>
      </w:r>
      <w:r>
        <w:rPr>
          <w:sz w:val="28"/>
        </w:rPr>
        <w:t>для</w:t>
      </w:r>
      <w:r>
        <w:rPr>
          <w:spacing w:val="-4"/>
          <w:sz w:val="28"/>
        </w:rPr>
        <w:t> </w:t>
      </w:r>
      <w:r>
        <w:rPr>
          <w:sz w:val="28"/>
        </w:rPr>
        <w:t>детей</w:t>
      </w:r>
      <w:r>
        <w:rPr>
          <w:spacing w:val="-3"/>
          <w:sz w:val="28"/>
        </w:rPr>
        <w:t> </w:t>
      </w:r>
      <w:r>
        <w:rPr>
          <w:sz w:val="28"/>
        </w:rPr>
        <w:t>и</w:t>
      </w:r>
      <w:r>
        <w:rPr>
          <w:spacing w:val="-4"/>
          <w:sz w:val="28"/>
        </w:rPr>
        <w:t> </w:t>
      </w:r>
      <w:r>
        <w:rPr>
          <w:sz w:val="28"/>
        </w:rPr>
        <w:t>педагогов из</w:t>
      </w:r>
      <w:r>
        <w:rPr>
          <w:spacing w:val="-16"/>
          <w:sz w:val="28"/>
        </w:rPr>
        <w:t> </w:t>
      </w:r>
      <w:r>
        <w:rPr>
          <w:sz w:val="28"/>
        </w:rPr>
        <w:t>других</w:t>
      </w:r>
      <w:r>
        <w:rPr>
          <w:spacing w:val="-16"/>
          <w:sz w:val="28"/>
        </w:rPr>
        <w:t> </w:t>
      </w:r>
      <w:r>
        <w:rPr>
          <w:sz w:val="28"/>
        </w:rPr>
        <w:t>образовательных</w:t>
      </w:r>
      <w:r>
        <w:rPr>
          <w:spacing w:val="-11"/>
          <w:sz w:val="28"/>
        </w:rPr>
        <w:t> </w:t>
      </w:r>
      <w:r>
        <w:rPr>
          <w:sz w:val="28"/>
        </w:rPr>
        <w:t>организаций,</w:t>
      </w:r>
      <w:r>
        <w:rPr>
          <w:spacing w:val="-16"/>
          <w:sz w:val="28"/>
        </w:rPr>
        <w:t> </w:t>
      </w:r>
      <w:r>
        <w:rPr>
          <w:sz w:val="28"/>
        </w:rPr>
        <w:t>а</w:t>
      </w:r>
      <w:r>
        <w:rPr>
          <w:spacing w:val="-15"/>
          <w:sz w:val="28"/>
        </w:rPr>
        <w:t> </w:t>
      </w:r>
      <w:r>
        <w:rPr>
          <w:sz w:val="28"/>
        </w:rPr>
        <w:t>также</w:t>
      </w:r>
      <w:r>
        <w:rPr>
          <w:spacing w:val="-16"/>
          <w:sz w:val="28"/>
        </w:rPr>
        <w:t> </w:t>
      </w:r>
      <w:r>
        <w:rPr>
          <w:sz w:val="28"/>
        </w:rPr>
        <w:t>поддержка</w:t>
      </w:r>
      <w:r>
        <w:rPr>
          <w:spacing w:val="-17"/>
          <w:sz w:val="28"/>
        </w:rPr>
        <w:t> </w:t>
      </w:r>
      <w:r>
        <w:rPr>
          <w:sz w:val="28"/>
        </w:rPr>
        <w:t>и</w:t>
      </w:r>
      <w:r>
        <w:rPr>
          <w:spacing w:val="-15"/>
          <w:sz w:val="28"/>
        </w:rPr>
        <w:t> </w:t>
      </w:r>
      <w:r>
        <w:rPr>
          <w:sz w:val="28"/>
        </w:rPr>
        <w:t>взаимодействие с другими общеобразовательными организациями.</w:t>
      </w:r>
    </w:p>
    <w:p>
      <w:pPr>
        <w:pStyle w:val="BodyText"/>
        <w:spacing w:line="259" w:lineRule="auto"/>
        <w:ind w:right="566"/>
      </w:pPr>
      <w:r>
        <w:rPr/>
        <w:t>Детские технопарки «Кванториум» создаются при поддержке Министерства просвещения Российской Федерации.</w:t>
      </w:r>
    </w:p>
    <w:p>
      <w:pPr>
        <w:pStyle w:val="BodyText"/>
        <w:spacing w:line="259" w:lineRule="auto"/>
        <w:ind w:right="570"/>
      </w:pPr>
      <w:r>
        <w:rPr/>
        <w:t>Адрес сайта Министерства просвещения Российской Федерации: </w:t>
      </w:r>
      <w:r>
        <w:rPr>
          <w:spacing w:val="-2"/>
        </w:rPr>
        <w:t>https://edu.gov.ru/.</w:t>
      </w:r>
    </w:p>
    <w:p>
      <w:pPr>
        <w:pStyle w:val="BodyText"/>
        <w:spacing w:line="259" w:lineRule="auto"/>
        <w:ind w:right="561"/>
      </w:pPr>
      <w:r>
        <w:rPr>
          <w:b/>
        </w:rPr>
        <w:t>Подраздел «Документы» </w:t>
      </w:r>
      <w:r>
        <w:rPr/>
        <w:t>наполняется информацией о документах, которые регулируют деятельность детского технопарка «Кванториум», созданного на базе общеобразовательной организации, а также при необходимости иных документов, относящихся к функционированию </w:t>
      </w:r>
      <w:r>
        <w:rPr>
          <w:spacing w:val="-2"/>
        </w:rPr>
        <w:t>технопарка.</w:t>
      </w:r>
    </w:p>
    <w:p>
      <w:pPr>
        <w:pStyle w:val="BodyText"/>
        <w:spacing w:line="321" w:lineRule="exact"/>
        <w:ind w:left="710" w:firstLine="0"/>
      </w:pPr>
      <w:r>
        <w:rPr/>
        <w:t>Размещение</w:t>
      </w:r>
      <w:r>
        <w:rPr>
          <w:spacing w:val="-8"/>
        </w:rPr>
        <w:t> </w:t>
      </w:r>
      <w:r>
        <w:rPr/>
        <w:t>документов</w:t>
      </w:r>
      <w:r>
        <w:rPr>
          <w:spacing w:val="-9"/>
        </w:rPr>
        <w:t> </w:t>
      </w:r>
      <w:r>
        <w:rPr/>
        <w:t>осуществляется</w:t>
      </w:r>
      <w:r>
        <w:rPr>
          <w:spacing w:val="-5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-2"/>
        </w:rPr>
        <w:t>уровням: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22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Документы</w:t>
      </w:r>
      <w:r>
        <w:rPr>
          <w:i/>
          <w:spacing w:val="-10"/>
          <w:sz w:val="28"/>
        </w:rPr>
        <w:t> </w:t>
      </w:r>
      <w:r>
        <w:rPr>
          <w:i/>
          <w:sz w:val="28"/>
        </w:rPr>
        <w:t>федерального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уровня:</w:t>
      </w:r>
    </w:p>
    <w:p>
      <w:pPr>
        <w:pStyle w:val="ListParagraph"/>
        <w:numPr>
          <w:ilvl w:val="1"/>
          <w:numId w:val="3"/>
        </w:numPr>
        <w:tabs>
          <w:tab w:pos="1486" w:val="left" w:leader="none"/>
        </w:tabs>
        <w:spacing w:line="252" w:lineRule="auto" w:before="26" w:after="0"/>
        <w:ind w:left="2" w:right="564" w:firstLine="1132"/>
        <w:jc w:val="both"/>
        <w:rPr>
          <w:sz w:val="28"/>
        </w:rPr>
      </w:pPr>
      <w:r>
        <w:rPr>
          <w:sz w:val="28"/>
        </w:rPr>
        <w:t>Методические рекомендации по созданию и функционированию детских технопарков «Кванториум» на базе общеобразовательных организаций,</w:t>
      </w:r>
      <w:r>
        <w:rPr>
          <w:spacing w:val="80"/>
          <w:sz w:val="28"/>
        </w:rPr>
        <w:t>   </w:t>
      </w:r>
      <w:r>
        <w:rPr>
          <w:sz w:val="28"/>
        </w:rPr>
        <w:t>направленные</w:t>
      </w:r>
      <w:r>
        <w:rPr>
          <w:spacing w:val="80"/>
          <w:sz w:val="28"/>
        </w:rPr>
        <w:t>   </w:t>
      </w:r>
      <w:r>
        <w:rPr>
          <w:sz w:val="28"/>
        </w:rPr>
        <w:t>письмом</w:t>
      </w:r>
      <w:r>
        <w:rPr>
          <w:spacing w:val="80"/>
          <w:sz w:val="28"/>
        </w:rPr>
        <w:t>   </w:t>
      </w:r>
      <w:r>
        <w:rPr>
          <w:sz w:val="28"/>
        </w:rPr>
        <w:t>Минпросвещения</w:t>
      </w:r>
      <w:r>
        <w:rPr>
          <w:spacing w:val="80"/>
          <w:sz w:val="28"/>
        </w:rPr>
        <w:t>   </w:t>
      </w:r>
      <w:r>
        <w:rPr>
          <w:sz w:val="28"/>
        </w:rPr>
        <w:t>России от 01.11.2021 № ТВ-1914/02;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13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Документы</w:t>
      </w:r>
      <w:r>
        <w:rPr>
          <w:i/>
          <w:spacing w:val="-13"/>
          <w:sz w:val="28"/>
        </w:rPr>
        <w:t> </w:t>
      </w:r>
      <w:r>
        <w:rPr>
          <w:i/>
          <w:sz w:val="28"/>
        </w:rPr>
        <w:t>регионального</w:t>
      </w:r>
      <w:r>
        <w:rPr>
          <w:i/>
          <w:spacing w:val="-7"/>
          <w:sz w:val="28"/>
        </w:rPr>
        <w:t> </w:t>
      </w:r>
      <w:r>
        <w:rPr>
          <w:i/>
          <w:sz w:val="28"/>
        </w:rPr>
        <w:t>и</w:t>
      </w:r>
      <w:r>
        <w:rPr>
          <w:i/>
          <w:spacing w:val="-12"/>
          <w:sz w:val="28"/>
        </w:rPr>
        <w:t> </w:t>
      </w:r>
      <w:r>
        <w:rPr>
          <w:i/>
          <w:sz w:val="28"/>
        </w:rPr>
        <w:t>муниципального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уровня: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9" w:lineRule="auto" w:before="25" w:after="0"/>
        <w:ind w:left="2" w:right="568" w:firstLine="1132"/>
        <w:jc w:val="both"/>
        <w:rPr>
          <w:sz w:val="28"/>
        </w:rPr>
      </w:pPr>
      <w:r>
        <w:rPr>
          <w:sz w:val="28"/>
        </w:rPr>
        <w:t>Нормативные правовые акты субъекта Российской Федерации, относящиеся к деятельности детских технопарков «Кванториум» на базе общеобразовательных организаций;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9" w:lineRule="auto" w:before="13" w:after="0"/>
        <w:ind w:left="2" w:right="567" w:firstLine="1132"/>
        <w:jc w:val="both"/>
        <w:rPr>
          <w:sz w:val="28"/>
        </w:rPr>
      </w:pPr>
      <w:r>
        <w:rPr>
          <w:sz w:val="28"/>
        </w:rPr>
        <w:t>Распорядительные акты органа исполнительной власти, осуществляющего государственное управление в сфере образования, ответственного</w:t>
      </w:r>
      <w:r>
        <w:rPr>
          <w:spacing w:val="-18"/>
          <w:sz w:val="28"/>
        </w:rPr>
        <w:t> </w:t>
      </w:r>
      <w:r>
        <w:rPr>
          <w:sz w:val="28"/>
        </w:rPr>
        <w:t>за</w:t>
      </w:r>
      <w:r>
        <w:rPr>
          <w:spacing w:val="-17"/>
          <w:sz w:val="28"/>
        </w:rPr>
        <w:t> </w:t>
      </w:r>
      <w:r>
        <w:rPr>
          <w:sz w:val="28"/>
        </w:rPr>
        <w:t>реализацию</w:t>
      </w:r>
      <w:r>
        <w:rPr>
          <w:spacing w:val="-18"/>
          <w:sz w:val="28"/>
        </w:rPr>
        <w:t> </w:t>
      </w:r>
      <w:r>
        <w:rPr>
          <w:sz w:val="28"/>
        </w:rPr>
        <w:t>мероприятий</w:t>
      </w:r>
      <w:r>
        <w:rPr>
          <w:spacing w:val="-16"/>
          <w:sz w:val="28"/>
        </w:rPr>
        <w:t> </w:t>
      </w:r>
      <w:r>
        <w:rPr>
          <w:sz w:val="28"/>
        </w:rPr>
        <w:t>по</w:t>
      </w:r>
      <w:r>
        <w:rPr>
          <w:spacing w:val="-16"/>
          <w:sz w:val="28"/>
        </w:rPr>
        <w:t> </w:t>
      </w:r>
      <w:r>
        <w:rPr>
          <w:sz w:val="28"/>
        </w:rPr>
        <w:t>созданию</w:t>
      </w:r>
      <w:r>
        <w:rPr>
          <w:spacing w:val="-18"/>
          <w:sz w:val="28"/>
        </w:rPr>
        <w:t> </w:t>
      </w:r>
      <w:r>
        <w:rPr>
          <w:sz w:val="28"/>
        </w:rPr>
        <w:t>детских</w:t>
      </w:r>
      <w:r>
        <w:rPr>
          <w:spacing w:val="-16"/>
          <w:sz w:val="28"/>
        </w:rPr>
        <w:t> </w:t>
      </w:r>
      <w:r>
        <w:rPr>
          <w:sz w:val="28"/>
        </w:rPr>
        <w:t>технопарков</w:t>
      </w:r>
    </w:p>
    <w:p>
      <w:pPr>
        <w:pStyle w:val="BodyText"/>
        <w:spacing w:line="259" w:lineRule="auto" w:before="16"/>
        <w:ind w:right="561" w:firstLine="0"/>
      </w:pPr>
      <w:r>
        <w:rPr/>
        <w:t>«Кванториум»</w:t>
      </w:r>
      <w:r>
        <w:rPr>
          <w:spacing w:val="80"/>
          <w:w w:val="150"/>
        </w:rPr>
        <w:t>  </w:t>
      </w:r>
      <w:r>
        <w:rPr/>
        <w:t>на</w:t>
      </w:r>
      <w:r>
        <w:rPr>
          <w:spacing w:val="80"/>
          <w:w w:val="150"/>
        </w:rPr>
        <w:t>  </w:t>
      </w:r>
      <w:r>
        <w:rPr/>
        <w:t>территории</w:t>
      </w:r>
      <w:r>
        <w:rPr>
          <w:spacing w:val="80"/>
          <w:w w:val="150"/>
        </w:rPr>
        <w:t>  </w:t>
      </w:r>
      <w:r>
        <w:rPr/>
        <w:t>субъекта</w:t>
      </w:r>
      <w:r>
        <w:rPr>
          <w:spacing w:val="80"/>
          <w:w w:val="150"/>
        </w:rPr>
        <w:t>  </w:t>
      </w:r>
      <w:r>
        <w:rPr/>
        <w:t>Российской</w:t>
      </w:r>
      <w:r>
        <w:rPr>
          <w:spacing w:val="80"/>
          <w:w w:val="150"/>
        </w:rPr>
        <w:t>  </w:t>
      </w:r>
      <w:r>
        <w:rPr/>
        <w:t>Федерации (об утверждении концепции по созданию и функционированию технопарков на</w:t>
      </w:r>
      <w:r>
        <w:rPr>
          <w:spacing w:val="80"/>
          <w:w w:val="150"/>
        </w:rPr>
        <w:t> </w:t>
      </w:r>
      <w:r>
        <w:rPr/>
        <w:t>уровне</w:t>
      </w:r>
      <w:r>
        <w:rPr>
          <w:spacing w:val="80"/>
          <w:w w:val="150"/>
        </w:rPr>
        <w:t> </w:t>
      </w:r>
      <w:r>
        <w:rPr/>
        <w:t>субъекта</w:t>
      </w:r>
      <w:r>
        <w:rPr>
          <w:spacing w:val="80"/>
          <w:w w:val="150"/>
        </w:rPr>
        <w:t> </w:t>
      </w:r>
      <w:r>
        <w:rPr/>
        <w:t>Российской</w:t>
      </w:r>
      <w:r>
        <w:rPr>
          <w:spacing w:val="80"/>
          <w:w w:val="150"/>
        </w:rPr>
        <w:t> </w:t>
      </w:r>
      <w:r>
        <w:rPr/>
        <w:t>Федерации,</w:t>
      </w:r>
      <w:r>
        <w:rPr>
          <w:spacing w:val="80"/>
        </w:rPr>
        <w:t> </w:t>
      </w:r>
      <w:r>
        <w:rPr/>
        <w:t>инфраструктурного</w:t>
      </w:r>
      <w:r>
        <w:rPr>
          <w:spacing w:val="80"/>
          <w:w w:val="150"/>
        </w:rPr>
        <w:t> </w:t>
      </w:r>
      <w:r>
        <w:rPr/>
        <w:t>листа, об утверждении планов мероприятий по организационно-методической поддержке детских технопарков «Кванториум» и иной инфраструктуры национального</w:t>
      </w:r>
      <w:r>
        <w:rPr>
          <w:spacing w:val="80"/>
        </w:rPr>
        <w:t>  </w:t>
      </w:r>
      <w:r>
        <w:rPr/>
        <w:t>проекта</w:t>
      </w:r>
      <w:r>
        <w:rPr>
          <w:spacing w:val="80"/>
        </w:rPr>
        <w:t>  </w:t>
      </w:r>
      <w:r>
        <w:rPr/>
        <w:t>«Образование»</w:t>
      </w:r>
      <w:r>
        <w:rPr>
          <w:spacing w:val="80"/>
        </w:rPr>
        <w:t>  </w:t>
      </w:r>
      <w:r>
        <w:rPr/>
        <w:t>на</w:t>
      </w:r>
      <w:r>
        <w:rPr>
          <w:spacing w:val="80"/>
        </w:rPr>
        <w:t>  </w:t>
      </w:r>
      <w:r>
        <w:rPr/>
        <w:t>уровне</w:t>
      </w:r>
      <w:r>
        <w:rPr>
          <w:spacing w:val="80"/>
        </w:rPr>
        <w:t>  </w:t>
      </w:r>
      <w:r>
        <w:rPr/>
        <w:t>субъекта Российской Федерации» и пр.);</w:t>
      </w:r>
    </w:p>
    <w:p>
      <w:pPr>
        <w:pStyle w:val="BodyText"/>
        <w:spacing w:after="0" w:line="259" w:lineRule="auto"/>
        <w:sectPr>
          <w:pgSz w:w="11910" w:h="16840"/>
          <w:pgMar w:header="0" w:footer="859" w:top="1020" w:bottom="1040" w:left="1700" w:right="283"/>
        </w:sectPr>
      </w:pP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9" w:lineRule="auto" w:before="67" w:after="0"/>
        <w:ind w:left="2" w:right="567" w:firstLine="1132"/>
        <w:jc w:val="both"/>
        <w:rPr>
          <w:sz w:val="28"/>
        </w:rPr>
      </w:pPr>
      <w:r>
        <w:rPr>
          <w:sz w:val="28"/>
        </w:rPr>
        <w:t>Документы</w:t>
      </w:r>
      <w:r>
        <w:rPr>
          <w:spacing w:val="80"/>
          <w:w w:val="150"/>
          <w:sz w:val="28"/>
        </w:rPr>
        <w:t> </w:t>
      </w:r>
      <w:r>
        <w:rPr>
          <w:sz w:val="28"/>
        </w:rPr>
        <w:t>органов</w:t>
      </w:r>
      <w:r>
        <w:rPr>
          <w:spacing w:val="80"/>
          <w:w w:val="150"/>
          <w:sz w:val="28"/>
        </w:rPr>
        <w:t> </w:t>
      </w:r>
      <w:r>
        <w:rPr>
          <w:sz w:val="28"/>
        </w:rPr>
        <w:t>местного</w:t>
      </w:r>
      <w:r>
        <w:rPr>
          <w:spacing w:val="80"/>
          <w:w w:val="150"/>
          <w:sz w:val="28"/>
        </w:rPr>
        <w:t> </w:t>
      </w:r>
      <w:r>
        <w:rPr>
          <w:sz w:val="28"/>
        </w:rPr>
        <w:t>самоуправления,</w:t>
      </w:r>
      <w:r>
        <w:rPr>
          <w:spacing w:val="80"/>
          <w:w w:val="150"/>
          <w:sz w:val="28"/>
        </w:rPr>
        <w:t> </w:t>
      </w:r>
      <w:r>
        <w:rPr>
          <w:sz w:val="28"/>
        </w:rPr>
        <w:t>относящиеся</w:t>
      </w:r>
      <w:r>
        <w:rPr>
          <w:spacing w:val="80"/>
          <w:sz w:val="28"/>
        </w:rPr>
        <w:t> </w:t>
      </w:r>
      <w:r>
        <w:rPr>
          <w:sz w:val="28"/>
        </w:rPr>
        <w:t>к деятельности детских технопарков «Кванториум» на базе общеобразовательных организаций (при наличии);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2" w:lineRule="auto" w:before="16" w:after="0"/>
        <w:ind w:left="2" w:right="561" w:firstLine="1132"/>
        <w:jc w:val="both"/>
        <w:rPr>
          <w:sz w:val="28"/>
        </w:rPr>
      </w:pPr>
      <w:r>
        <w:rPr>
          <w:sz w:val="28"/>
        </w:rPr>
        <w:t>Иные</w:t>
      </w:r>
      <w:r>
        <w:rPr>
          <w:spacing w:val="80"/>
          <w:sz w:val="28"/>
        </w:rPr>
        <w:t> </w:t>
      </w:r>
      <w:r>
        <w:rPr>
          <w:sz w:val="28"/>
        </w:rPr>
        <w:t>документы</w:t>
      </w:r>
      <w:r>
        <w:rPr>
          <w:spacing w:val="40"/>
          <w:sz w:val="28"/>
        </w:rPr>
        <w:t> </w:t>
      </w:r>
      <w:r>
        <w:rPr>
          <w:sz w:val="28"/>
        </w:rPr>
        <w:t>регионального</w:t>
      </w:r>
      <w:r>
        <w:rPr>
          <w:spacing w:val="80"/>
          <w:sz w:val="28"/>
        </w:rPr>
        <w:t> </w:t>
      </w:r>
      <w:r>
        <w:rPr>
          <w:sz w:val="28"/>
        </w:rPr>
        <w:t>и</w:t>
      </w:r>
      <w:r>
        <w:rPr>
          <w:spacing w:val="40"/>
          <w:sz w:val="28"/>
        </w:rPr>
        <w:t> </w:t>
      </w:r>
      <w:r>
        <w:rPr>
          <w:sz w:val="28"/>
        </w:rPr>
        <w:t>муниципального</w:t>
      </w:r>
      <w:r>
        <w:rPr>
          <w:spacing w:val="80"/>
          <w:sz w:val="28"/>
        </w:rPr>
        <w:t> </w:t>
      </w:r>
      <w:r>
        <w:rPr>
          <w:sz w:val="28"/>
        </w:rPr>
        <w:t>уровня (при наличии).</w:t>
      </w:r>
    </w:p>
    <w:p>
      <w:pPr>
        <w:pStyle w:val="ListParagraph"/>
        <w:numPr>
          <w:ilvl w:val="0"/>
          <w:numId w:val="3"/>
        </w:numPr>
        <w:tabs>
          <w:tab w:pos="1417" w:val="left" w:leader="none"/>
        </w:tabs>
        <w:spacing w:line="240" w:lineRule="auto" w:before="19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Локальные</w:t>
      </w:r>
      <w:r>
        <w:rPr>
          <w:i/>
          <w:spacing w:val="-11"/>
          <w:sz w:val="28"/>
        </w:rPr>
        <w:t> </w:t>
      </w:r>
      <w:r>
        <w:rPr>
          <w:i/>
          <w:sz w:val="28"/>
        </w:rPr>
        <w:t>акты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образовательной</w:t>
      </w:r>
      <w:r>
        <w:rPr>
          <w:i/>
          <w:spacing w:val="-6"/>
          <w:sz w:val="28"/>
        </w:rPr>
        <w:t> </w:t>
      </w:r>
      <w:r>
        <w:rPr>
          <w:i/>
          <w:spacing w:val="-2"/>
          <w:sz w:val="28"/>
        </w:rPr>
        <w:t>организации: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9" w:lineRule="auto" w:before="28" w:after="0"/>
        <w:ind w:left="2" w:right="569" w:firstLine="1132"/>
        <w:jc w:val="both"/>
        <w:rPr>
          <w:sz w:val="28"/>
        </w:rPr>
      </w:pPr>
      <w:r>
        <w:rPr>
          <w:sz w:val="28"/>
        </w:rPr>
        <w:t>О назначении куратора, ответственного за функционирование и развитие детского технопарка «Кванториум» на базе общеобразовательной </w:t>
      </w:r>
      <w:r>
        <w:rPr>
          <w:spacing w:val="-2"/>
          <w:sz w:val="28"/>
        </w:rPr>
        <w:t>организации;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9" w:lineRule="auto" w:before="13" w:after="0"/>
        <w:ind w:left="2" w:right="567" w:firstLine="1132"/>
        <w:jc w:val="both"/>
        <w:rPr>
          <w:sz w:val="28"/>
        </w:rPr>
      </w:pPr>
      <w:r>
        <w:rPr>
          <w:sz w:val="28"/>
        </w:rPr>
        <w:t>О создании детского технопарка «Кванториум» на базе общеобразовательной</w:t>
      </w:r>
      <w:r>
        <w:rPr>
          <w:spacing w:val="-11"/>
          <w:sz w:val="28"/>
        </w:rPr>
        <w:t> </w:t>
      </w:r>
      <w:r>
        <w:rPr>
          <w:sz w:val="28"/>
        </w:rPr>
        <w:t>организации</w:t>
      </w:r>
      <w:r>
        <w:rPr>
          <w:spacing w:val="-11"/>
          <w:sz w:val="28"/>
        </w:rPr>
        <w:t> </w:t>
      </w:r>
      <w:r>
        <w:rPr>
          <w:sz w:val="28"/>
        </w:rPr>
        <w:t>и</w:t>
      </w:r>
      <w:r>
        <w:rPr>
          <w:spacing w:val="-9"/>
          <w:sz w:val="28"/>
        </w:rPr>
        <w:t> </w:t>
      </w:r>
      <w:r>
        <w:rPr>
          <w:sz w:val="28"/>
        </w:rPr>
        <w:t>утверждении</w:t>
      </w:r>
      <w:r>
        <w:rPr>
          <w:spacing w:val="-9"/>
          <w:sz w:val="28"/>
        </w:rPr>
        <w:t> </w:t>
      </w:r>
      <w:r>
        <w:rPr>
          <w:sz w:val="28"/>
        </w:rPr>
        <w:t>Положения</w:t>
      </w:r>
      <w:r>
        <w:rPr>
          <w:spacing w:val="-11"/>
          <w:sz w:val="28"/>
        </w:rPr>
        <w:t> </w:t>
      </w:r>
      <w:r>
        <w:rPr>
          <w:sz w:val="28"/>
        </w:rPr>
        <w:t>о</w:t>
      </w:r>
      <w:r>
        <w:rPr>
          <w:spacing w:val="-11"/>
          <w:sz w:val="28"/>
        </w:rPr>
        <w:t> </w:t>
      </w:r>
      <w:r>
        <w:rPr>
          <w:sz w:val="28"/>
        </w:rPr>
        <w:t>деятельности </w:t>
      </w:r>
      <w:r>
        <w:rPr>
          <w:spacing w:val="-2"/>
          <w:sz w:val="28"/>
        </w:rPr>
        <w:t>технопарка;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0" w:lineRule="auto" w:before="14" w:after="0"/>
        <w:ind w:left="1416" w:right="0" w:hanging="282"/>
        <w:jc w:val="both"/>
        <w:rPr>
          <w:sz w:val="28"/>
        </w:rPr>
      </w:pPr>
      <w:r>
        <w:rPr>
          <w:sz w:val="28"/>
        </w:rPr>
        <w:t>Документы</w:t>
      </w:r>
      <w:r>
        <w:rPr>
          <w:spacing w:val="-11"/>
          <w:sz w:val="28"/>
        </w:rPr>
        <w:t> </w:t>
      </w:r>
      <w:r>
        <w:rPr>
          <w:sz w:val="28"/>
        </w:rPr>
        <w:t>о</w:t>
      </w:r>
      <w:r>
        <w:rPr>
          <w:spacing w:val="-9"/>
          <w:sz w:val="28"/>
        </w:rPr>
        <w:t> </w:t>
      </w:r>
      <w:r>
        <w:rPr>
          <w:sz w:val="28"/>
        </w:rPr>
        <w:t>планировании</w:t>
      </w:r>
      <w:r>
        <w:rPr>
          <w:spacing w:val="-11"/>
          <w:sz w:val="28"/>
        </w:rPr>
        <w:t> </w:t>
      </w:r>
      <w:r>
        <w:rPr>
          <w:sz w:val="28"/>
        </w:rPr>
        <w:t>деятельности</w:t>
      </w:r>
      <w:r>
        <w:rPr>
          <w:spacing w:val="-8"/>
          <w:sz w:val="28"/>
        </w:rPr>
        <w:t> </w:t>
      </w:r>
      <w:r>
        <w:rPr>
          <w:spacing w:val="-2"/>
          <w:sz w:val="28"/>
        </w:rPr>
        <w:t>технопарка;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2" w:lineRule="auto" w:before="3" w:after="0"/>
        <w:ind w:left="2" w:right="567" w:firstLine="1132"/>
        <w:jc w:val="both"/>
        <w:rPr>
          <w:sz w:val="28"/>
        </w:rPr>
      </w:pPr>
      <w:r>
        <w:rPr>
          <w:sz w:val="28"/>
        </w:rPr>
        <w:t>Документы, относящиеся к сетевой форме реализации образовательных программ;</w:t>
      </w:r>
    </w:p>
    <w:p>
      <w:pPr>
        <w:pStyle w:val="ListParagraph"/>
        <w:numPr>
          <w:ilvl w:val="1"/>
          <w:numId w:val="3"/>
        </w:numPr>
        <w:tabs>
          <w:tab w:pos="1416" w:val="left" w:leader="none"/>
        </w:tabs>
        <w:spacing w:line="249" w:lineRule="auto" w:before="22" w:after="0"/>
        <w:ind w:left="2" w:right="570" w:firstLine="1132"/>
        <w:jc w:val="both"/>
        <w:rPr>
          <w:sz w:val="28"/>
        </w:rPr>
      </w:pPr>
      <w:r>
        <w:rPr>
          <w:sz w:val="28"/>
        </w:rPr>
        <w:t>Иные локальные акты, регулирующие деятельность детского технопарка «Кванториум», в том числе по вопросам реализации образовательных программ на базе технопарка.</w:t>
      </w:r>
    </w:p>
    <w:p>
      <w:pPr>
        <w:pStyle w:val="BodyText"/>
        <w:spacing w:line="259" w:lineRule="auto" w:before="13"/>
        <w:ind w:right="568"/>
      </w:pPr>
      <w:r>
        <w:rPr/>
        <w:t>Подписанные</w:t>
      </w:r>
      <w:r>
        <w:rPr>
          <w:spacing w:val="-18"/>
        </w:rPr>
        <w:t> </w:t>
      </w:r>
      <w:r>
        <w:rPr/>
        <w:t>уполномоченным</w:t>
      </w:r>
      <w:r>
        <w:rPr>
          <w:spacing w:val="-17"/>
        </w:rPr>
        <w:t> </w:t>
      </w:r>
      <w:r>
        <w:rPr/>
        <w:t>лицом</w:t>
      </w:r>
      <w:r>
        <w:rPr>
          <w:spacing w:val="-18"/>
        </w:rPr>
        <w:t> </w:t>
      </w:r>
      <w:r>
        <w:rPr/>
        <w:t>локальные</w:t>
      </w:r>
      <w:r>
        <w:rPr>
          <w:spacing w:val="-17"/>
        </w:rPr>
        <w:t> </w:t>
      </w:r>
      <w:r>
        <w:rPr/>
        <w:t>акты</w:t>
      </w:r>
      <w:r>
        <w:rPr>
          <w:spacing w:val="-18"/>
        </w:rPr>
        <w:t> </w:t>
      </w:r>
      <w:r>
        <w:rPr/>
        <w:t>образовательной организации размещаются в формате pdf.</w:t>
      </w:r>
    </w:p>
    <w:p>
      <w:pPr>
        <w:pStyle w:val="BodyText"/>
        <w:spacing w:line="259" w:lineRule="auto"/>
        <w:ind w:right="565"/>
      </w:pPr>
      <w:r>
        <w:rPr>
          <w:b/>
        </w:rPr>
        <w:t>Подраздел</w:t>
      </w:r>
      <w:r>
        <w:rPr>
          <w:b/>
          <w:spacing w:val="40"/>
        </w:rPr>
        <w:t> </w:t>
      </w:r>
      <w:r>
        <w:rPr>
          <w:b/>
        </w:rPr>
        <w:t>«Образовательные</w:t>
      </w:r>
      <w:r>
        <w:rPr>
          <w:b/>
          <w:spacing w:val="40"/>
        </w:rPr>
        <w:t> </w:t>
      </w:r>
      <w:r>
        <w:rPr>
          <w:b/>
        </w:rPr>
        <w:t>программы»</w:t>
      </w:r>
      <w:r>
        <w:rPr>
          <w:b/>
          <w:spacing w:val="40"/>
        </w:rPr>
        <w:t> </w:t>
      </w:r>
      <w:r>
        <w:rPr/>
        <w:t>содержит</w:t>
      </w:r>
      <w:r>
        <w:rPr>
          <w:spacing w:val="40"/>
        </w:rPr>
        <w:t> </w:t>
      </w:r>
      <w:r>
        <w:rPr/>
        <w:t>информацию о</w:t>
      </w:r>
      <w:r>
        <w:rPr>
          <w:spacing w:val="-18"/>
        </w:rPr>
        <w:t> </w:t>
      </w:r>
      <w:r>
        <w:rPr/>
        <w:t>реализуемых</w:t>
      </w:r>
      <w:r>
        <w:rPr>
          <w:spacing w:val="-17"/>
        </w:rPr>
        <w:t> </w:t>
      </w:r>
      <w:r>
        <w:rPr/>
        <w:t>с</w:t>
      </w:r>
      <w:r>
        <w:rPr>
          <w:spacing w:val="-18"/>
        </w:rPr>
        <w:t> </w:t>
      </w:r>
      <w:r>
        <w:rPr/>
        <w:t>использованием</w:t>
      </w:r>
      <w:r>
        <w:rPr>
          <w:spacing w:val="-17"/>
        </w:rPr>
        <w:t> </w:t>
      </w:r>
      <w:r>
        <w:rPr/>
        <w:t>ресурсов</w:t>
      </w:r>
      <w:r>
        <w:rPr>
          <w:spacing w:val="-18"/>
        </w:rPr>
        <w:t> </w:t>
      </w:r>
      <w:r>
        <w:rPr/>
        <w:t>детского</w:t>
      </w:r>
      <w:r>
        <w:rPr>
          <w:spacing w:val="-17"/>
        </w:rPr>
        <w:t> </w:t>
      </w:r>
      <w:r>
        <w:rPr/>
        <w:t>технопарка</w:t>
      </w:r>
      <w:r>
        <w:rPr>
          <w:spacing w:val="-18"/>
        </w:rPr>
        <w:t> </w:t>
      </w:r>
      <w:r>
        <w:rPr/>
        <w:t>«Кванториум» образовательных программах общего и дополнительного образования.</w:t>
      </w:r>
    </w:p>
    <w:p>
      <w:pPr>
        <w:pStyle w:val="BodyText"/>
        <w:spacing w:line="259" w:lineRule="auto"/>
        <w:ind w:right="562"/>
      </w:pPr>
      <w:r>
        <w:rPr/>
        <w:t>В данном подразделе размещаются все реализуемые образовательные программы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/>
        <w:t>использованием</w:t>
      </w:r>
      <w:r>
        <w:rPr>
          <w:spacing w:val="40"/>
        </w:rPr>
        <w:t> </w:t>
      </w:r>
      <w:r>
        <w:rPr/>
        <w:t>ресурсов</w:t>
      </w:r>
      <w:r>
        <w:rPr>
          <w:spacing w:val="40"/>
        </w:rPr>
        <w:t> </w:t>
      </w:r>
      <w:r>
        <w:rPr/>
        <w:t>детского</w:t>
      </w:r>
      <w:r>
        <w:rPr>
          <w:spacing w:val="40"/>
        </w:rPr>
        <w:t> </w:t>
      </w:r>
      <w:r>
        <w:rPr/>
        <w:t>технопарка</w:t>
      </w:r>
      <w:r>
        <w:rPr>
          <w:spacing w:val="40"/>
        </w:rPr>
        <w:t> </w:t>
      </w:r>
      <w:r>
        <w:rPr/>
        <w:t>«Кванториум» с</w:t>
      </w:r>
      <w:r>
        <w:rPr>
          <w:spacing w:val="62"/>
        </w:rPr>
        <w:t>  </w:t>
      </w:r>
      <w:r>
        <w:rPr/>
        <w:t>их</w:t>
      </w:r>
      <w:r>
        <w:rPr>
          <w:spacing w:val="63"/>
        </w:rPr>
        <w:t>  </w:t>
      </w:r>
      <w:r>
        <w:rPr/>
        <w:t>кратким</w:t>
      </w:r>
      <w:r>
        <w:rPr>
          <w:spacing w:val="61"/>
        </w:rPr>
        <w:t>  </w:t>
      </w:r>
      <w:r>
        <w:rPr/>
        <w:t>описанием</w:t>
      </w:r>
      <w:r>
        <w:rPr>
          <w:spacing w:val="64"/>
        </w:rPr>
        <w:t>  </w:t>
      </w:r>
      <w:r>
        <w:rPr/>
        <w:t>или</w:t>
      </w:r>
      <w:r>
        <w:rPr>
          <w:spacing w:val="63"/>
        </w:rPr>
        <w:t>  </w:t>
      </w:r>
      <w:r>
        <w:rPr/>
        <w:t>ссылки</w:t>
      </w:r>
      <w:r>
        <w:rPr>
          <w:spacing w:val="62"/>
        </w:rPr>
        <w:t>  </w:t>
      </w:r>
      <w:r>
        <w:rPr/>
        <w:t>на</w:t>
      </w:r>
      <w:r>
        <w:rPr>
          <w:spacing w:val="63"/>
        </w:rPr>
        <w:t>  </w:t>
      </w:r>
      <w:r>
        <w:rPr/>
        <w:t>размещенные</w:t>
      </w:r>
      <w:r>
        <w:rPr>
          <w:spacing w:val="62"/>
        </w:rPr>
        <w:t>  </w:t>
      </w:r>
      <w:r>
        <w:rPr/>
        <w:t>в</w:t>
      </w:r>
      <w:r>
        <w:rPr>
          <w:spacing w:val="62"/>
        </w:rPr>
        <w:t>  </w:t>
      </w:r>
      <w:r>
        <w:rPr>
          <w:spacing w:val="-2"/>
        </w:rPr>
        <w:t>разделе</w:t>
      </w:r>
    </w:p>
    <w:p>
      <w:pPr>
        <w:pStyle w:val="BodyText"/>
        <w:spacing w:line="259" w:lineRule="auto"/>
        <w:ind w:right="566" w:firstLine="0"/>
      </w:pPr>
      <w:r>
        <w:rPr/>
        <w:t>«Сведения об образовательной организации» образовательные программы (аннотации к программам).</w:t>
      </w:r>
    </w:p>
    <w:p>
      <w:pPr>
        <w:pStyle w:val="BodyText"/>
        <w:spacing w:line="259" w:lineRule="auto"/>
        <w:ind w:right="559"/>
      </w:pPr>
      <w:r>
        <w:rPr/>
        <w:t>В подразделе может быть размещена информация о порядке осуществления деятельности по образовательным программам на площадке детского технопарка «Кванториум», данные о сетевой форме реализации отдельных образовательных программ, сведения о категории обучающихся, осваивающих образовательные программы и иная информация об осуществлении образовательной деятельности по реализации образовательных программ общего и дополнительного образования с использованием ресурсов детского технопарка «Кванториум».</w:t>
      </w:r>
    </w:p>
    <w:p>
      <w:pPr>
        <w:pStyle w:val="BodyText"/>
        <w:spacing w:line="259" w:lineRule="auto"/>
        <w:ind w:right="567"/>
      </w:pPr>
      <w:r>
        <w:rPr>
          <w:b/>
        </w:rPr>
        <w:t>Подраздел «Педагоги» </w:t>
      </w:r>
      <w:r>
        <w:rPr/>
        <w:t>содержит информацию о педагогических работниках общеобразовательной организации, осуществляющих образовательную деятельность с использованием ресурсов детского технопарка «Кванториум».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tabs>
          <w:tab w:pos="1410" w:val="left" w:leader="none"/>
          <w:tab w:pos="3884" w:val="left" w:leader="none"/>
          <w:tab w:pos="5742" w:val="left" w:leader="none"/>
          <w:tab w:pos="6205" w:val="left" w:leader="none"/>
          <w:tab w:pos="8018" w:val="left" w:leader="none"/>
        </w:tabs>
        <w:spacing w:line="259" w:lineRule="auto" w:before="67"/>
        <w:ind w:right="566"/>
        <w:jc w:val="right"/>
      </w:pPr>
      <w:r>
        <w:rPr/>
        <w:t>Данные</w:t>
      </w:r>
      <w:r>
        <w:rPr>
          <w:spacing w:val="40"/>
        </w:rPr>
        <w:t> </w:t>
      </w:r>
      <w:r>
        <w:rPr/>
        <w:t>о</w:t>
      </w:r>
      <w:r>
        <w:rPr>
          <w:spacing w:val="40"/>
        </w:rPr>
        <w:t> </w:t>
      </w:r>
      <w:r>
        <w:rPr/>
        <w:t>педагогических</w:t>
      </w:r>
      <w:r>
        <w:rPr>
          <w:spacing w:val="40"/>
        </w:rPr>
        <w:t> </w:t>
      </w:r>
      <w:r>
        <w:rPr/>
        <w:t>работниках</w:t>
      </w:r>
      <w:r>
        <w:rPr>
          <w:spacing w:val="40"/>
        </w:rPr>
        <w:t> </w:t>
      </w:r>
      <w:r>
        <w:rPr/>
        <w:t>рекомендуется</w:t>
      </w:r>
      <w:r>
        <w:rPr>
          <w:spacing w:val="40"/>
        </w:rPr>
        <w:t> </w:t>
      </w:r>
      <w:r>
        <w:rPr/>
        <w:t>представлять</w:t>
      </w:r>
      <w:r>
        <w:rPr>
          <w:spacing w:val="40"/>
        </w:rPr>
        <w:t> </w:t>
      </w:r>
      <w:r>
        <w:rPr/>
        <w:t>в </w:t>
      </w:r>
      <w:r>
        <w:rPr>
          <w:spacing w:val="-2"/>
        </w:rPr>
        <w:t>формате,</w:t>
      </w:r>
      <w:r>
        <w:rPr/>
        <w:tab/>
      </w:r>
      <w:r>
        <w:rPr>
          <w:spacing w:val="-2"/>
        </w:rPr>
        <w:t>соответствующем</w:t>
      </w:r>
      <w:r>
        <w:rPr/>
        <w:tab/>
      </w:r>
      <w:r>
        <w:rPr>
          <w:spacing w:val="-2"/>
        </w:rPr>
        <w:t>требованиям</w:t>
      </w:r>
      <w:r>
        <w:rPr/>
        <w:tab/>
      </w:r>
      <w:r>
        <w:rPr>
          <w:spacing w:val="-10"/>
        </w:rPr>
        <w:t>к</w:t>
      </w:r>
      <w:r>
        <w:rPr/>
        <w:tab/>
      </w:r>
      <w:r>
        <w:rPr>
          <w:spacing w:val="-2"/>
        </w:rPr>
        <w:t>наполнению</w:t>
      </w:r>
      <w:r>
        <w:rPr/>
        <w:tab/>
      </w:r>
      <w:r>
        <w:rPr>
          <w:spacing w:val="-2"/>
        </w:rPr>
        <w:t>подраздела</w:t>
      </w:r>
    </w:p>
    <w:p>
      <w:pPr>
        <w:pStyle w:val="BodyText"/>
        <w:tabs>
          <w:tab w:pos="1935" w:val="left" w:leader="none"/>
          <w:tab w:pos="4091" w:val="left" w:leader="none"/>
          <w:tab w:pos="7321" w:val="left" w:leader="none"/>
          <w:tab w:pos="8448" w:val="left" w:leader="none"/>
        </w:tabs>
        <w:spacing w:before="1"/>
        <w:ind w:left="0" w:right="563" w:firstLine="0"/>
        <w:jc w:val="right"/>
      </w:pPr>
      <w:r>
        <w:rPr>
          <w:spacing w:val="-2"/>
        </w:rPr>
        <w:t>«Руководство.</w:t>
      </w:r>
      <w:r>
        <w:rPr/>
        <w:tab/>
      </w:r>
      <w:r>
        <w:rPr>
          <w:spacing w:val="-2"/>
        </w:rPr>
        <w:t>Педагогический</w:t>
      </w:r>
      <w:r>
        <w:rPr/>
        <w:tab/>
      </w:r>
      <w:r>
        <w:rPr>
          <w:spacing w:val="-2"/>
        </w:rPr>
        <w:t>(научно-педагогический)</w:t>
      </w:r>
      <w:r>
        <w:rPr/>
        <w:tab/>
      </w:r>
      <w:r>
        <w:rPr>
          <w:spacing w:val="-2"/>
        </w:rPr>
        <w:t>состав»</w:t>
      </w:r>
      <w:r>
        <w:rPr/>
        <w:tab/>
      </w:r>
      <w:r>
        <w:rPr>
          <w:spacing w:val="-2"/>
        </w:rPr>
        <w:t>раздела</w:t>
      </w:r>
    </w:p>
    <w:p>
      <w:pPr>
        <w:pStyle w:val="BodyText"/>
        <w:spacing w:line="259" w:lineRule="auto" w:before="26"/>
        <w:ind w:right="560" w:firstLine="0"/>
      </w:pPr>
      <w:r>
        <w:rPr/>
        <w:t>«Сведения об образовательной организации», установленным статьей 29 Федерального закона от 29.12.2012 № 273-ФЗ «Об образовании в Российской Федерации»</w:t>
      </w:r>
      <w:r>
        <w:rPr>
          <w:spacing w:val="-13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приказом</w:t>
      </w:r>
      <w:r>
        <w:rPr>
          <w:spacing w:val="-11"/>
        </w:rPr>
        <w:t> </w:t>
      </w:r>
      <w:r>
        <w:rPr/>
        <w:t>Федеральной</w:t>
      </w:r>
      <w:r>
        <w:rPr>
          <w:spacing w:val="-11"/>
        </w:rPr>
        <w:t> </w:t>
      </w:r>
      <w:r>
        <w:rPr/>
        <w:t>службы</w:t>
      </w:r>
      <w:r>
        <w:rPr>
          <w:spacing w:val="-11"/>
        </w:rPr>
        <w:t> </w:t>
      </w:r>
      <w:r>
        <w:rPr/>
        <w:t>по</w:t>
      </w:r>
      <w:r>
        <w:rPr>
          <w:spacing w:val="-11"/>
        </w:rPr>
        <w:t> </w:t>
      </w:r>
      <w:r>
        <w:rPr/>
        <w:t>надзору</w:t>
      </w:r>
      <w:r>
        <w:rPr>
          <w:spacing w:val="-15"/>
        </w:rPr>
        <w:t> </w:t>
      </w:r>
      <w:r>
        <w:rPr/>
        <w:t>в</w:t>
      </w:r>
      <w:r>
        <w:rPr>
          <w:spacing w:val="-10"/>
        </w:rPr>
        <w:t> </w:t>
      </w:r>
      <w:r>
        <w:rPr/>
        <w:t>сфере</w:t>
      </w:r>
      <w:r>
        <w:rPr>
          <w:spacing w:val="-14"/>
        </w:rPr>
        <w:t> </w:t>
      </w:r>
      <w:r>
        <w:rPr/>
        <w:t>образования и науки от 14.08.2020 № 831 «Об утверждении Требований к структуре официального сайта образовательной организации в информационно- телекоммуникационной сети «Интернет» и формату представления информации». Информацию рекомендуется размещать с фотографиями педагогических работников.</w:t>
      </w:r>
    </w:p>
    <w:p>
      <w:pPr>
        <w:pStyle w:val="BodyText"/>
        <w:spacing w:line="259" w:lineRule="auto"/>
        <w:ind w:right="557"/>
      </w:pPr>
      <w:r>
        <w:rPr>
          <w:b/>
        </w:rPr>
        <w:t>Подраздел «Материально-техническая база» </w:t>
      </w:r>
      <w:r>
        <w:rPr/>
        <w:t>содержит информацию о помещениях и оборудовании, которые входят в состав материально- технической базы детского технопарка «Кванториум» на базе общеобразовательной организации.</w:t>
      </w:r>
    </w:p>
    <w:p>
      <w:pPr>
        <w:pStyle w:val="BodyText"/>
        <w:spacing w:line="259" w:lineRule="auto"/>
        <w:ind w:right="565"/>
      </w:pPr>
      <w:r>
        <w:rPr/>
        <w:t>В подразделе рекомендуется представить информацию о переоборудованных для создания технопарка помещениях общеобразовательной организации с представлением характеристик данных помещений и фотоматериалов, демонстрирующих сформированное образовательное пространство.</w:t>
      </w:r>
    </w:p>
    <w:p>
      <w:pPr>
        <w:pStyle w:val="BodyText"/>
        <w:spacing w:line="259" w:lineRule="auto"/>
        <w:ind w:right="559"/>
      </w:pPr>
      <w:r>
        <w:rPr/>
        <w:t>Размещение информации о средствах обучения и воспитания, оборудовании,</w:t>
      </w:r>
      <w:r>
        <w:rPr>
          <w:spacing w:val="-16"/>
        </w:rPr>
        <w:t> </w:t>
      </w:r>
      <w:r>
        <w:rPr/>
        <w:t>которым</w:t>
      </w:r>
      <w:r>
        <w:rPr>
          <w:spacing w:val="-18"/>
        </w:rPr>
        <w:t> </w:t>
      </w:r>
      <w:r>
        <w:rPr/>
        <w:t>оснащен</w:t>
      </w:r>
      <w:r>
        <w:rPr>
          <w:spacing w:val="-16"/>
        </w:rPr>
        <w:t> </w:t>
      </w:r>
      <w:r>
        <w:rPr/>
        <w:t>детский</w:t>
      </w:r>
      <w:r>
        <w:rPr>
          <w:spacing w:val="-16"/>
        </w:rPr>
        <w:t> </w:t>
      </w:r>
      <w:r>
        <w:rPr/>
        <w:t>технопарк</w:t>
      </w:r>
      <w:r>
        <w:rPr>
          <w:spacing w:val="-17"/>
        </w:rPr>
        <w:t> </w:t>
      </w:r>
      <w:r>
        <w:rPr/>
        <w:t>«Кванториум»,</w:t>
      </w:r>
      <w:r>
        <w:rPr>
          <w:spacing w:val="-17"/>
        </w:rPr>
        <w:t> </w:t>
      </w:r>
      <w:r>
        <w:rPr/>
        <w:t>возможно в формате документа с перечнем всех имеющихся единиц оборудования или описания данного оборудования.</w:t>
      </w:r>
    </w:p>
    <w:p>
      <w:pPr>
        <w:pStyle w:val="BodyText"/>
        <w:spacing w:line="259" w:lineRule="auto"/>
        <w:ind w:right="559"/>
      </w:pPr>
      <w:r>
        <w:rPr>
          <w:b/>
        </w:rPr>
        <w:t>Подраздел «Режим занятий» </w:t>
      </w:r>
      <w:r>
        <w:rPr/>
        <w:t>содержит информацию о проводимых на базе детского технопарка «Кванториум» учебных занятиях (урочной и внеурочной деятельности, дополнительного образования). Режим занятий размещается непосредственно на странице подраздела с описанием реализуемых занятий и примерным графиком их проведения или прикрепленным файлом с указанием порядка реализации образовательной деятельности (либо ссылка на Режим занятий обучающихся, размещенный в разделе «Сведения об образовательной организации» с имеющимися сведениями</w:t>
      </w:r>
      <w:r>
        <w:rPr>
          <w:spacing w:val="76"/>
        </w:rPr>
        <w:t>  </w:t>
      </w:r>
      <w:r>
        <w:rPr/>
        <w:t>о</w:t>
      </w:r>
      <w:r>
        <w:rPr>
          <w:spacing w:val="78"/>
        </w:rPr>
        <w:t>  </w:t>
      </w:r>
      <w:r>
        <w:rPr/>
        <w:t>режиме</w:t>
      </w:r>
      <w:r>
        <w:rPr>
          <w:spacing w:val="79"/>
        </w:rPr>
        <w:t>  </w:t>
      </w:r>
      <w:r>
        <w:rPr/>
        <w:t>занятий</w:t>
      </w:r>
      <w:r>
        <w:rPr>
          <w:spacing w:val="79"/>
        </w:rPr>
        <w:t>  </w:t>
      </w:r>
      <w:r>
        <w:rPr/>
        <w:t>на</w:t>
      </w:r>
      <w:r>
        <w:rPr>
          <w:spacing w:val="79"/>
        </w:rPr>
        <w:t>  </w:t>
      </w:r>
      <w:r>
        <w:rPr/>
        <w:t>площадке</w:t>
      </w:r>
      <w:r>
        <w:rPr>
          <w:spacing w:val="47"/>
          <w:w w:val="150"/>
        </w:rPr>
        <w:t>  </w:t>
      </w:r>
      <w:r>
        <w:rPr/>
        <w:t>детского</w:t>
      </w:r>
      <w:r>
        <w:rPr>
          <w:spacing w:val="80"/>
        </w:rPr>
        <w:t>  </w:t>
      </w:r>
      <w:r>
        <w:rPr>
          <w:spacing w:val="-2"/>
        </w:rPr>
        <w:t>технопарка</w:t>
      </w:r>
    </w:p>
    <w:p>
      <w:pPr>
        <w:pStyle w:val="BodyText"/>
        <w:spacing w:line="320" w:lineRule="exact"/>
        <w:ind w:firstLine="0"/>
        <w:jc w:val="left"/>
      </w:pPr>
      <w:r>
        <w:rPr>
          <w:spacing w:val="-2"/>
        </w:rPr>
        <w:t>«Кванториум»).</w:t>
      </w:r>
    </w:p>
    <w:p>
      <w:pPr>
        <w:pStyle w:val="BodyText"/>
        <w:spacing w:before="21"/>
        <w:ind w:left="710" w:firstLine="0"/>
      </w:pPr>
      <w:r>
        <w:rPr>
          <w:spacing w:val="-2"/>
        </w:rPr>
        <w:t>Подраздел</w:t>
      </w:r>
      <w:r>
        <w:rPr>
          <w:spacing w:val="-1"/>
        </w:rPr>
        <w:t> </w:t>
      </w:r>
      <w:r>
        <w:rPr>
          <w:spacing w:val="-2"/>
        </w:rPr>
        <w:t>характеризует</w:t>
      </w:r>
      <w:r>
        <w:rPr>
          <w:spacing w:val="1"/>
        </w:rPr>
        <w:t> </w:t>
      </w:r>
      <w:r>
        <w:rPr>
          <w:spacing w:val="-2"/>
        </w:rPr>
        <w:t>наполненность</w:t>
      </w:r>
      <w:r>
        <w:rPr>
          <w:spacing w:val="1"/>
        </w:rPr>
        <w:t> </w:t>
      </w:r>
      <w:r>
        <w:rPr>
          <w:spacing w:val="-2"/>
        </w:rPr>
        <w:t>площадки</w:t>
      </w:r>
      <w:r>
        <w:rPr>
          <w:spacing w:val="-1"/>
        </w:rPr>
        <w:t> </w:t>
      </w:r>
      <w:r>
        <w:rPr>
          <w:spacing w:val="-2"/>
        </w:rPr>
        <w:t>детского</w:t>
      </w:r>
      <w:r>
        <w:rPr>
          <w:spacing w:val="3"/>
        </w:rPr>
        <w:t> </w:t>
      </w:r>
      <w:r>
        <w:rPr>
          <w:spacing w:val="-2"/>
        </w:rPr>
        <w:t>технопарка</w:t>
      </w:r>
    </w:p>
    <w:p>
      <w:pPr>
        <w:pStyle w:val="BodyText"/>
        <w:spacing w:line="259" w:lineRule="auto" w:before="26"/>
        <w:ind w:right="561" w:firstLine="0"/>
      </w:pPr>
      <w:r>
        <w:rPr/>
        <w:t>«Кванториум» образовательной деятельностью и обеспечивает доступность информации обучающимся о наличии возможности использовать помещения технопарка для индивидуальной работы, проектной деятельности и иных видов образовательных активностей.</w:t>
      </w:r>
    </w:p>
    <w:p>
      <w:pPr>
        <w:pStyle w:val="BodyText"/>
        <w:spacing w:line="259" w:lineRule="auto"/>
        <w:ind w:right="567"/>
        <w:jc w:val="right"/>
      </w:pPr>
      <w:r>
        <w:rPr>
          <w:b/>
        </w:rPr>
        <w:t>Подраздел</w:t>
      </w:r>
      <w:r>
        <w:rPr>
          <w:b/>
          <w:spacing w:val="32"/>
        </w:rPr>
        <w:t> </w:t>
      </w:r>
      <w:r>
        <w:rPr>
          <w:b/>
        </w:rPr>
        <w:t>«Мероприятия»</w:t>
      </w:r>
      <w:r>
        <w:rPr>
          <w:b/>
          <w:spacing w:val="36"/>
        </w:rPr>
        <w:t> </w:t>
      </w:r>
      <w:r>
        <w:rPr/>
        <w:t>содержит информацию о</w:t>
      </w:r>
      <w:r>
        <w:rPr>
          <w:spacing w:val="32"/>
        </w:rPr>
        <w:t> </w:t>
      </w:r>
      <w:r>
        <w:rPr/>
        <w:t>планируемых</w:t>
      </w:r>
      <w:r>
        <w:rPr>
          <w:spacing w:val="32"/>
        </w:rPr>
        <w:t> </w:t>
      </w:r>
      <w:r>
        <w:rPr/>
        <w:t>и проводимых</w:t>
      </w:r>
      <w:r>
        <w:rPr>
          <w:spacing w:val="62"/>
        </w:rPr>
        <w:t> </w:t>
      </w:r>
      <w:r>
        <w:rPr/>
        <w:t>на</w:t>
      </w:r>
      <w:r>
        <w:rPr>
          <w:spacing w:val="64"/>
        </w:rPr>
        <w:t> </w:t>
      </w:r>
      <w:r>
        <w:rPr/>
        <w:t>базе</w:t>
      </w:r>
      <w:r>
        <w:rPr>
          <w:spacing w:val="65"/>
        </w:rPr>
        <w:t> </w:t>
      </w:r>
      <w:r>
        <w:rPr/>
        <w:t>или</w:t>
      </w:r>
      <w:r>
        <w:rPr>
          <w:spacing w:val="64"/>
        </w:rPr>
        <w:t> </w:t>
      </w:r>
      <w:r>
        <w:rPr/>
        <w:t>с</w:t>
      </w:r>
      <w:r>
        <w:rPr>
          <w:spacing w:val="64"/>
        </w:rPr>
        <w:t> </w:t>
      </w:r>
      <w:r>
        <w:rPr/>
        <w:t>использованием</w:t>
      </w:r>
      <w:r>
        <w:rPr>
          <w:spacing w:val="64"/>
        </w:rPr>
        <w:t> </w:t>
      </w:r>
      <w:r>
        <w:rPr/>
        <w:t>ресурсов</w:t>
      </w:r>
      <w:r>
        <w:rPr>
          <w:spacing w:val="63"/>
        </w:rPr>
        <w:t> </w:t>
      </w:r>
      <w:r>
        <w:rPr/>
        <w:t>детского</w:t>
      </w:r>
      <w:r>
        <w:rPr>
          <w:spacing w:val="65"/>
        </w:rPr>
        <w:t> </w:t>
      </w:r>
      <w:r>
        <w:rPr>
          <w:spacing w:val="-2"/>
        </w:rPr>
        <w:t>технопарка</w:t>
      </w:r>
    </w:p>
    <w:p>
      <w:pPr>
        <w:pStyle w:val="BodyText"/>
        <w:tabs>
          <w:tab w:pos="1973" w:val="left" w:leader="none"/>
          <w:tab w:pos="4252" w:val="left" w:leader="none"/>
          <w:tab w:pos="6180" w:val="left" w:leader="none"/>
          <w:tab w:pos="6823" w:val="left" w:leader="none"/>
          <w:tab w:pos="7720" w:val="left" w:leader="none"/>
          <w:tab w:pos="8101" w:val="left" w:leader="none"/>
        </w:tabs>
        <w:spacing w:line="320" w:lineRule="exact"/>
        <w:ind w:left="0" w:right="562" w:firstLine="0"/>
        <w:jc w:val="right"/>
      </w:pPr>
      <w:r>
        <w:rPr>
          <w:spacing w:val="-2"/>
        </w:rPr>
        <w:t>«Кванториум»</w:t>
      </w:r>
      <w:r>
        <w:rPr/>
        <w:tab/>
      </w:r>
      <w:r>
        <w:rPr>
          <w:spacing w:val="-2"/>
        </w:rPr>
        <w:t>образовательных</w:t>
      </w:r>
      <w:r>
        <w:rPr/>
        <w:tab/>
      </w:r>
      <w:r>
        <w:rPr>
          <w:spacing w:val="-2"/>
        </w:rPr>
        <w:t>мероприятиях</w:t>
      </w:r>
      <w:r>
        <w:rPr/>
        <w:tab/>
      </w:r>
      <w:r>
        <w:rPr>
          <w:spacing w:val="-5"/>
        </w:rPr>
        <w:t>для</w:t>
      </w:r>
      <w:r>
        <w:rPr/>
        <w:tab/>
      </w:r>
      <w:r>
        <w:rPr>
          <w:spacing w:val="-2"/>
        </w:rPr>
        <w:t>детей</w:t>
      </w:r>
      <w:r>
        <w:rPr/>
        <w:tab/>
      </w:r>
      <w:r>
        <w:rPr>
          <w:spacing w:val="-10"/>
        </w:rPr>
        <w:t>и</w:t>
      </w:r>
      <w:r>
        <w:rPr/>
        <w:tab/>
      </w:r>
      <w:r>
        <w:rPr>
          <w:spacing w:val="-2"/>
        </w:rPr>
        <w:t>педагогов,</w:t>
      </w:r>
    </w:p>
    <w:p>
      <w:pPr>
        <w:pStyle w:val="BodyText"/>
        <w:spacing w:after="0" w:line="320" w:lineRule="exact"/>
        <w:jc w:val="right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6" w:firstLine="0"/>
      </w:pPr>
      <w:r>
        <w:rPr/>
        <w:t>организации</w:t>
      </w:r>
      <w:r>
        <w:rPr>
          <w:spacing w:val="-12"/>
        </w:rPr>
        <w:t> </w:t>
      </w:r>
      <w:r>
        <w:rPr/>
        <w:t>конкурсов,</w:t>
      </w:r>
      <w:r>
        <w:rPr>
          <w:spacing w:val="-13"/>
        </w:rPr>
        <w:t> </w:t>
      </w:r>
      <w:r>
        <w:rPr/>
        <w:t>олимпиад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/>
        <w:t>иных</w:t>
      </w:r>
      <w:r>
        <w:rPr>
          <w:spacing w:val="-14"/>
        </w:rPr>
        <w:t> </w:t>
      </w:r>
      <w:r>
        <w:rPr/>
        <w:t>событий,</w:t>
      </w:r>
      <w:r>
        <w:rPr>
          <w:spacing w:val="-13"/>
        </w:rPr>
        <w:t> </w:t>
      </w:r>
      <w:r>
        <w:rPr/>
        <w:t>соответствующих</w:t>
      </w:r>
      <w:r>
        <w:rPr>
          <w:spacing w:val="-10"/>
        </w:rPr>
        <w:t> </w:t>
      </w:r>
      <w:r>
        <w:rPr/>
        <w:t>целям</w:t>
      </w:r>
      <w:r>
        <w:rPr>
          <w:spacing w:val="-15"/>
        </w:rPr>
        <w:t> </w:t>
      </w:r>
      <w:r>
        <w:rPr/>
        <w:t>и задачам технопарка.</w:t>
      </w:r>
    </w:p>
    <w:p>
      <w:pPr>
        <w:pStyle w:val="BodyText"/>
        <w:spacing w:line="259" w:lineRule="auto" w:before="1"/>
        <w:ind w:right="560"/>
      </w:pPr>
      <w:r>
        <w:rPr/>
        <w:t>Подраздел наполняется документом, содержащим план (график) проводимых</w:t>
      </w:r>
      <w:r>
        <w:rPr>
          <w:spacing w:val="-8"/>
        </w:rPr>
        <w:t> </w:t>
      </w:r>
      <w:r>
        <w:rPr/>
        <w:t>на</w:t>
      </w:r>
      <w:r>
        <w:rPr>
          <w:spacing w:val="-11"/>
        </w:rPr>
        <w:t> </w:t>
      </w:r>
      <w:r>
        <w:rPr/>
        <w:t>площадке</w:t>
      </w:r>
      <w:r>
        <w:rPr>
          <w:spacing w:val="-9"/>
        </w:rPr>
        <w:t> </w:t>
      </w:r>
      <w:r>
        <w:rPr/>
        <w:t>технопарка</w:t>
      </w:r>
      <w:r>
        <w:rPr>
          <w:spacing w:val="-8"/>
        </w:rPr>
        <w:t> </w:t>
      </w:r>
      <w:r>
        <w:rPr/>
        <w:t>мероприятий</w:t>
      </w:r>
      <w:r>
        <w:rPr>
          <w:spacing w:val="-8"/>
        </w:rPr>
        <w:t> </w:t>
      </w:r>
      <w:r>
        <w:rPr/>
        <w:t>на</w:t>
      </w:r>
      <w:r>
        <w:rPr>
          <w:spacing w:val="-9"/>
        </w:rPr>
        <w:t> </w:t>
      </w:r>
      <w:r>
        <w:rPr/>
        <w:t>текущий</w:t>
      </w:r>
      <w:r>
        <w:rPr>
          <w:spacing w:val="-7"/>
        </w:rPr>
        <w:t> </w:t>
      </w:r>
      <w:r>
        <w:rPr/>
        <w:t>учебный</w:t>
      </w:r>
      <w:r>
        <w:rPr>
          <w:spacing w:val="-8"/>
        </w:rPr>
        <w:t> </w:t>
      </w:r>
      <w:r>
        <w:rPr/>
        <w:t>год</w:t>
      </w:r>
      <w:r>
        <w:rPr>
          <w:spacing w:val="-8"/>
        </w:rPr>
        <w:t> </w:t>
      </w:r>
      <w:r>
        <w:rPr/>
        <w:t>и (или) описание планируемых мероприятий для обучающихся и родителей (законных представителей), педагогов.</w:t>
      </w:r>
    </w:p>
    <w:p>
      <w:pPr>
        <w:pStyle w:val="BodyText"/>
        <w:spacing w:line="259" w:lineRule="auto"/>
        <w:ind w:right="568"/>
      </w:pPr>
      <w:r>
        <w:rPr/>
        <w:t>В подразделе может размещаться краткая информация о проведенных мероприятиях,</w:t>
      </w:r>
      <w:r>
        <w:rPr>
          <w:spacing w:val="40"/>
        </w:rPr>
        <w:t> </w:t>
      </w:r>
      <w:r>
        <w:rPr/>
        <w:t>взаимодействии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/>
        <w:t>другими</w:t>
      </w:r>
      <w:r>
        <w:rPr>
          <w:spacing w:val="40"/>
        </w:rPr>
        <w:t> </w:t>
      </w:r>
      <w:r>
        <w:rPr/>
        <w:t>образовательными</w:t>
      </w:r>
      <w:r>
        <w:rPr>
          <w:spacing w:val="40"/>
        </w:rPr>
        <w:t> </w:t>
      </w:r>
      <w:r>
        <w:rPr/>
        <w:t>организациями и пр.</w:t>
      </w:r>
    </w:p>
    <w:p>
      <w:pPr>
        <w:pStyle w:val="BodyText"/>
        <w:spacing w:line="259" w:lineRule="auto"/>
        <w:ind w:right="561"/>
      </w:pPr>
      <w:r>
        <w:rPr>
          <w:b/>
        </w:rPr>
        <w:t>Подраздел «Дополнительная информация» </w:t>
      </w:r>
      <w:r>
        <w:rPr/>
        <w:t>содержит информацию, не вошедшую в состав других подразделов, соответствующую целям и задачам деятельности детского технопарка «Кванториум». Раздел может содержать ссылки на методические разработки педагогических работников общеобразовательной</w:t>
      </w:r>
      <w:r>
        <w:rPr>
          <w:spacing w:val="-1"/>
        </w:rPr>
        <w:t> </w:t>
      </w:r>
      <w:r>
        <w:rPr/>
        <w:t>организации,</w:t>
      </w:r>
      <w:r>
        <w:rPr>
          <w:spacing w:val="-2"/>
        </w:rPr>
        <w:t> </w:t>
      </w:r>
      <w:r>
        <w:rPr/>
        <w:t>новости,</w:t>
      </w:r>
      <w:r>
        <w:rPr>
          <w:spacing w:val="-2"/>
        </w:rPr>
        <w:t> </w:t>
      </w:r>
      <w:r>
        <w:rPr/>
        <w:t>фото</w:t>
      </w:r>
      <w:r>
        <w:rPr>
          <w:spacing w:val="-1"/>
        </w:rPr>
        <w:t> </w:t>
      </w:r>
      <w:r>
        <w:rPr/>
        <w:t>и видеоматериалы,</w:t>
      </w:r>
      <w:r>
        <w:rPr>
          <w:spacing w:val="-2"/>
        </w:rPr>
        <w:t> </w:t>
      </w:r>
      <w:r>
        <w:rPr/>
        <w:t>а также иные сведения, имеющие практическую ценность для участников образовательных отношений.</w:t>
      </w:r>
    </w:p>
    <w:p>
      <w:pPr>
        <w:pStyle w:val="BodyText"/>
        <w:spacing w:line="259" w:lineRule="auto"/>
        <w:ind w:right="561"/>
      </w:pPr>
      <w:r>
        <w:rPr>
          <w:b/>
        </w:rPr>
        <w:t>Подраздел «Обратная связь (контакты)» </w:t>
      </w:r>
      <w:r>
        <w:rPr/>
        <w:t>содержит информацию о контактных данных ответственных лиц общеобразовательной организации, обеспечивающих</w:t>
      </w:r>
      <w:r>
        <w:rPr>
          <w:spacing w:val="64"/>
        </w:rPr>
        <w:t>  </w:t>
      </w:r>
      <w:r>
        <w:rPr/>
        <w:t>функционирование</w:t>
      </w:r>
      <w:r>
        <w:rPr>
          <w:spacing w:val="63"/>
        </w:rPr>
        <w:t>  </w:t>
      </w:r>
      <w:r>
        <w:rPr/>
        <w:t>и</w:t>
      </w:r>
      <w:r>
        <w:rPr>
          <w:spacing w:val="64"/>
        </w:rPr>
        <w:t>  </w:t>
      </w:r>
      <w:r>
        <w:rPr/>
        <w:t>развитие</w:t>
      </w:r>
      <w:r>
        <w:rPr>
          <w:spacing w:val="63"/>
        </w:rPr>
        <w:t>  </w:t>
      </w:r>
      <w:r>
        <w:rPr/>
        <w:t>детского</w:t>
      </w:r>
      <w:r>
        <w:rPr>
          <w:spacing w:val="64"/>
        </w:rPr>
        <w:t>  </w:t>
      </w:r>
      <w:r>
        <w:rPr>
          <w:spacing w:val="-2"/>
        </w:rPr>
        <w:t>технопарка</w:t>
      </w:r>
    </w:p>
    <w:p>
      <w:pPr>
        <w:pStyle w:val="BodyText"/>
        <w:spacing w:line="259" w:lineRule="auto"/>
        <w:ind w:right="564" w:firstLine="0"/>
      </w:pPr>
      <w:r>
        <w:rPr/>
        <w:t>«Кванториум». В подразделе может быть размещен блок «Часто задаваемые вопросы</w:t>
      </w:r>
      <w:r>
        <w:rPr>
          <w:spacing w:val="-11"/>
        </w:rPr>
        <w:t> </w:t>
      </w:r>
      <w:r>
        <w:rPr/>
        <w:t>и</w:t>
      </w:r>
      <w:r>
        <w:rPr>
          <w:spacing w:val="-13"/>
        </w:rPr>
        <w:t> </w:t>
      </w:r>
      <w:r>
        <w:rPr/>
        <w:t>ответы»</w:t>
      </w:r>
      <w:r>
        <w:rPr>
          <w:spacing w:val="-14"/>
        </w:rPr>
        <w:t> </w:t>
      </w:r>
      <w:r>
        <w:rPr/>
        <w:t>для</w:t>
      </w:r>
      <w:r>
        <w:rPr>
          <w:spacing w:val="-11"/>
        </w:rPr>
        <w:t> </w:t>
      </w:r>
      <w:r>
        <w:rPr/>
        <w:t>обучающихся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родителей</w:t>
      </w:r>
      <w:r>
        <w:rPr>
          <w:spacing w:val="-10"/>
        </w:rPr>
        <w:t> </w:t>
      </w:r>
      <w:r>
        <w:rPr/>
        <w:t>(законных</w:t>
      </w:r>
      <w:r>
        <w:rPr>
          <w:spacing w:val="-10"/>
        </w:rPr>
        <w:t> </w:t>
      </w:r>
      <w:r>
        <w:rPr/>
        <w:t>представителей), а также иных заинтересованных лиц, а также форма обратной связи для обеспечения возможности получения посетителями сайта ответов на возникающие вопросы о деятельности технопарка.</w:t>
      </w:r>
    </w:p>
    <w:p>
      <w:pPr>
        <w:pStyle w:val="BodyText"/>
        <w:spacing w:line="321" w:lineRule="exact"/>
        <w:ind w:left="710" w:firstLine="0"/>
        <w:rPr>
          <w:b/>
        </w:rPr>
      </w:pPr>
      <w:r>
        <w:rPr/>
        <w:t>Рекомендуется</w:t>
      </w:r>
      <w:r>
        <w:rPr>
          <w:spacing w:val="40"/>
        </w:rPr>
        <w:t>  </w:t>
      </w:r>
      <w:r>
        <w:rPr/>
        <w:t>также</w:t>
      </w:r>
      <w:r>
        <w:rPr>
          <w:spacing w:val="41"/>
        </w:rPr>
        <w:t>  </w:t>
      </w:r>
      <w:r>
        <w:rPr/>
        <w:t>формирование</w:t>
      </w:r>
      <w:r>
        <w:rPr>
          <w:spacing w:val="39"/>
        </w:rPr>
        <w:t>  </w:t>
      </w:r>
      <w:r>
        <w:rPr/>
        <w:t>дополнительного</w:t>
      </w:r>
      <w:r>
        <w:rPr>
          <w:spacing w:val="43"/>
        </w:rPr>
        <w:t>  </w:t>
      </w:r>
      <w:r>
        <w:rPr>
          <w:b/>
          <w:spacing w:val="-2"/>
        </w:rPr>
        <w:t>подраздела</w:t>
      </w:r>
    </w:p>
    <w:p>
      <w:pPr>
        <w:pStyle w:val="BodyText"/>
        <w:spacing w:line="259" w:lineRule="auto" w:before="22"/>
        <w:ind w:right="565" w:firstLine="0"/>
      </w:pPr>
      <w:r>
        <w:rPr>
          <w:b/>
        </w:rPr>
        <w:t>«Галерея» </w:t>
      </w:r>
      <w:r>
        <w:rPr/>
        <w:t>с размещением фото и видеоматериалов о деятельности детского технопарка «Кванториум», в котором целесообразно размещение медиаматериалов о деятельности технопарка, размещение видеозаписей мероприятий, учебных занятий, мастер-классов и пр.</w:t>
      </w:r>
    </w:p>
    <w:p>
      <w:pPr>
        <w:pStyle w:val="BodyText"/>
        <w:spacing w:line="259" w:lineRule="auto"/>
        <w:ind w:right="560"/>
      </w:pPr>
      <w:r>
        <w:rPr/>
        <w:t>При наполнении официального сайта общеобразовательной организации в информационно-телекоммуникационной сети «Интернет» необходимо обеспечивать размещение информации о деятельности детского технопарка «Кванториум» и текущих результатах его работы (новостные материалы, анонсы событий, записи состоявшихся мероприятий и иные </w:t>
      </w:r>
      <w:r>
        <w:rPr>
          <w:spacing w:val="-2"/>
        </w:rPr>
        <w:t>материалы).</w:t>
      </w:r>
    </w:p>
    <w:p>
      <w:pPr>
        <w:pStyle w:val="BodyText"/>
        <w:spacing w:line="259" w:lineRule="auto"/>
        <w:ind w:right="561"/>
      </w:pPr>
      <w:r>
        <w:rPr/>
        <w:t>На сайте общеобразовательной организации, на базе которой создан детский технопарк «Кванториум» необходимо предусмотреть размещение информации о взаимодействии с другими образовательными организациями, в том числе с образовательными организациями, на базе которых созданы центры образования естественно-научной и технологической направленностей</w:t>
      </w:r>
      <w:r>
        <w:rPr>
          <w:spacing w:val="40"/>
        </w:rPr>
        <w:t> </w:t>
      </w:r>
      <w:r>
        <w:rPr/>
        <w:t>«Точка</w:t>
      </w:r>
      <w:r>
        <w:rPr>
          <w:spacing w:val="40"/>
        </w:rPr>
        <w:t> </w:t>
      </w:r>
      <w:r>
        <w:rPr/>
        <w:t>роста»,</w:t>
      </w:r>
      <w:r>
        <w:rPr>
          <w:spacing w:val="40"/>
        </w:rPr>
        <w:t> </w:t>
      </w:r>
      <w:r>
        <w:rPr/>
        <w:t>центры</w:t>
      </w:r>
      <w:r>
        <w:rPr>
          <w:spacing w:val="40"/>
        </w:rPr>
        <w:t> </w:t>
      </w:r>
      <w:r>
        <w:rPr/>
        <w:t>цифрового</w:t>
      </w:r>
      <w:r>
        <w:rPr>
          <w:spacing w:val="40"/>
        </w:rPr>
        <w:t> </w:t>
      </w:r>
      <w:r>
        <w:rPr/>
        <w:t>образования</w:t>
      </w:r>
      <w:r>
        <w:rPr>
          <w:spacing w:val="40"/>
        </w:rPr>
        <w:t> </w:t>
      </w:r>
      <w:r>
        <w:rPr/>
        <w:t>«IT-куб».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74" w:firstLine="0"/>
      </w:pPr>
      <w:r>
        <w:rPr/>
        <w:t>Для этого при необходимости возможно формирование дополнительных разделов и подразделов на сайте общеобразовательной организации.</w:t>
      </w:r>
    </w:p>
    <w:p>
      <w:pPr>
        <w:pStyle w:val="BodyText"/>
        <w:spacing w:line="259" w:lineRule="auto" w:before="1"/>
        <w:ind w:right="564"/>
      </w:pPr>
      <w:r>
        <w:rPr/>
        <w:t>При формировании и размещении материалов на сайте общеобразовательной организации возможно использование символики национального проекта «Образование» и Министерства просвещения Российской Федерации.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0"/>
          <w:numId w:val="2"/>
        </w:numPr>
        <w:tabs>
          <w:tab w:pos="2427" w:val="left" w:leader="none"/>
        </w:tabs>
        <w:spacing w:line="240" w:lineRule="auto" w:before="72" w:after="0"/>
        <w:ind w:left="2427" w:right="0" w:hanging="279"/>
        <w:jc w:val="left"/>
        <w:rPr>
          <w:b/>
          <w:sz w:val="28"/>
        </w:rPr>
      </w:pPr>
      <w:bookmarkStart w:name="_bookmark2" w:id="3"/>
      <w:bookmarkEnd w:id="3"/>
      <w:r>
        <w:rPr/>
      </w:r>
      <w:r>
        <w:rPr>
          <w:b/>
          <w:sz w:val="28"/>
        </w:rPr>
        <w:t>Формирование</w:t>
      </w:r>
      <w:r>
        <w:rPr>
          <w:b/>
          <w:spacing w:val="-14"/>
          <w:sz w:val="28"/>
        </w:rPr>
        <w:t> </w:t>
      </w:r>
      <w:r>
        <w:rPr>
          <w:b/>
          <w:sz w:val="28"/>
        </w:rPr>
        <w:t>специального</w:t>
      </w:r>
      <w:r>
        <w:rPr>
          <w:b/>
          <w:spacing w:val="-11"/>
          <w:sz w:val="28"/>
        </w:rPr>
        <w:t> </w:t>
      </w:r>
      <w:r>
        <w:rPr>
          <w:b/>
          <w:spacing w:val="-2"/>
          <w:sz w:val="28"/>
        </w:rPr>
        <w:t>раздела</w:t>
      </w:r>
    </w:p>
    <w:p>
      <w:pPr>
        <w:spacing w:before="26"/>
        <w:ind w:left="2" w:right="568" w:firstLine="0"/>
        <w:jc w:val="center"/>
        <w:rPr>
          <w:b/>
          <w:sz w:val="28"/>
        </w:rPr>
      </w:pPr>
      <w:r>
        <w:rPr>
          <w:b/>
          <w:sz w:val="28"/>
        </w:rPr>
        <w:t>«Центр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«Точка</w:t>
      </w:r>
      <w:r>
        <w:rPr>
          <w:b/>
          <w:spacing w:val="-5"/>
          <w:sz w:val="28"/>
        </w:rPr>
        <w:t> </w:t>
      </w:r>
      <w:r>
        <w:rPr>
          <w:b/>
          <w:spacing w:val="-2"/>
          <w:sz w:val="28"/>
        </w:rPr>
        <w:t>роста»</w:t>
      </w:r>
    </w:p>
    <w:p>
      <w:pPr>
        <w:spacing w:before="26"/>
        <w:ind w:left="0" w:right="564" w:firstLine="0"/>
        <w:jc w:val="center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9"/>
          <w:sz w:val="28"/>
        </w:rPr>
        <w:t> </w:t>
      </w:r>
      <w:r>
        <w:rPr>
          <w:b/>
          <w:sz w:val="28"/>
        </w:rPr>
        <w:t>официальном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сайте</w:t>
      </w:r>
      <w:r>
        <w:rPr>
          <w:b/>
          <w:spacing w:val="-10"/>
          <w:sz w:val="28"/>
        </w:rPr>
        <w:t> </w:t>
      </w:r>
      <w:r>
        <w:rPr>
          <w:b/>
          <w:sz w:val="28"/>
        </w:rPr>
        <w:t>общеобразовательной</w:t>
      </w:r>
      <w:r>
        <w:rPr>
          <w:b/>
          <w:spacing w:val="-8"/>
          <w:sz w:val="28"/>
        </w:rPr>
        <w:t> </w:t>
      </w:r>
      <w:r>
        <w:rPr>
          <w:b/>
          <w:spacing w:val="-2"/>
          <w:sz w:val="28"/>
        </w:rPr>
        <w:t>организации</w:t>
      </w:r>
    </w:p>
    <w:p>
      <w:pPr>
        <w:pStyle w:val="BodyText"/>
        <w:spacing w:before="47"/>
        <w:ind w:left="0" w:firstLine="0"/>
        <w:jc w:val="left"/>
        <w:rPr>
          <w:b/>
        </w:rPr>
      </w:pPr>
    </w:p>
    <w:p>
      <w:pPr>
        <w:pStyle w:val="BodyText"/>
        <w:spacing w:line="259" w:lineRule="auto" w:before="1"/>
        <w:ind w:right="563"/>
      </w:pPr>
      <w:r>
        <w:rPr/>
        <w:t>На официальном сайте общеобразовательной организации, в которой создается центр образования естественно-научной и технологической направленностей</w:t>
      </w:r>
      <w:r>
        <w:rPr>
          <w:spacing w:val="-11"/>
        </w:rPr>
        <w:t> </w:t>
      </w:r>
      <w:r>
        <w:rPr/>
        <w:t>«Точка</w:t>
      </w:r>
      <w:r>
        <w:rPr>
          <w:spacing w:val="-11"/>
        </w:rPr>
        <w:t> </w:t>
      </w:r>
      <w:r>
        <w:rPr/>
        <w:t>роста»</w:t>
      </w:r>
      <w:r>
        <w:rPr>
          <w:spacing w:val="-12"/>
        </w:rPr>
        <w:t> </w:t>
      </w:r>
      <w:r>
        <w:rPr/>
        <w:t>(далее</w:t>
      </w:r>
      <w:r>
        <w:rPr>
          <w:spacing w:val="-10"/>
        </w:rPr>
        <w:t> </w:t>
      </w:r>
      <w:r>
        <w:rPr/>
        <w:t>–</w:t>
      </w:r>
      <w:r>
        <w:rPr>
          <w:spacing w:val="-12"/>
        </w:rPr>
        <w:t> </w:t>
      </w:r>
      <w:r>
        <w:rPr/>
        <w:t>центр</w:t>
      </w:r>
      <w:r>
        <w:rPr>
          <w:spacing w:val="-10"/>
        </w:rPr>
        <w:t> </w:t>
      </w:r>
      <w:r>
        <w:rPr/>
        <w:t>«Точка</w:t>
      </w:r>
      <w:r>
        <w:rPr>
          <w:spacing w:val="-11"/>
        </w:rPr>
        <w:t> </w:t>
      </w:r>
      <w:r>
        <w:rPr/>
        <w:t>роста»,</w:t>
      </w:r>
      <w:r>
        <w:rPr>
          <w:spacing w:val="-12"/>
        </w:rPr>
        <w:t> </w:t>
      </w:r>
      <w:r>
        <w:rPr/>
        <w:t>центр)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рамках федерального</w:t>
      </w:r>
      <w:r>
        <w:rPr>
          <w:spacing w:val="67"/>
        </w:rPr>
        <w:t>  </w:t>
      </w:r>
      <w:r>
        <w:rPr/>
        <w:t>проекта</w:t>
      </w:r>
      <w:r>
        <w:rPr>
          <w:spacing w:val="67"/>
        </w:rPr>
        <w:t>  </w:t>
      </w:r>
      <w:r>
        <w:rPr/>
        <w:t>«Современная</w:t>
      </w:r>
      <w:r>
        <w:rPr>
          <w:spacing w:val="67"/>
        </w:rPr>
        <w:t>  </w:t>
      </w:r>
      <w:r>
        <w:rPr/>
        <w:t>школа»</w:t>
      </w:r>
      <w:r>
        <w:rPr>
          <w:spacing w:val="66"/>
        </w:rPr>
        <w:t>  </w:t>
      </w:r>
      <w:r>
        <w:rPr/>
        <w:t>национального</w:t>
      </w:r>
      <w:r>
        <w:rPr>
          <w:spacing w:val="67"/>
        </w:rPr>
        <w:t>  </w:t>
      </w:r>
      <w:r>
        <w:rPr>
          <w:spacing w:val="-2"/>
        </w:rPr>
        <w:t>проекта</w:t>
      </w:r>
    </w:p>
    <w:p>
      <w:pPr>
        <w:pStyle w:val="BodyText"/>
        <w:spacing w:line="259" w:lineRule="auto"/>
        <w:ind w:right="561" w:firstLine="0"/>
      </w:pPr>
      <w:r>
        <w:rPr/>
        <w:t>«Образование»,</w:t>
      </w:r>
      <w:r>
        <w:rPr>
          <w:spacing w:val="-18"/>
        </w:rPr>
        <w:t> </w:t>
      </w:r>
      <w:r>
        <w:rPr/>
        <w:t>не</w:t>
      </w:r>
      <w:r>
        <w:rPr>
          <w:spacing w:val="-17"/>
        </w:rPr>
        <w:t> </w:t>
      </w:r>
      <w:r>
        <w:rPr/>
        <w:t>позднее</w:t>
      </w:r>
      <w:r>
        <w:rPr>
          <w:spacing w:val="-18"/>
        </w:rPr>
        <w:t> </w:t>
      </w:r>
      <w:r>
        <w:rPr/>
        <w:t>даты</w:t>
      </w:r>
      <w:r>
        <w:rPr>
          <w:spacing w:val="-17"/>
        </w:rPr>
        <w:t> </w:t>
      </w:r>
      <w:r>
        <w:rPr/>
        <w:t>начала</w:t>
      </w:r>
      <w:r>
        <w:rPr>
          <w:spacing w:val="-18"/>
        </w:rPr>
        <w:t> </w:t>
      </w:r>
      <w:r>
        <w:rPr/>
        <w:t>функционирования</w:t>
      </w:r>
      <w:r>
        <w:rPr>
          <w:spacing w:val="-17"/>
        </w:rPr>
        <w:t> </w:t>
      </w:r>
      <w:r>
        <w:rPr/>
        <w:t>центра</w:t>
      </w:r>
      <w:r>
        <w:rPr>
          <w:spacing w:val="-18"/>
        </w:rPr>
        <w:t> </w:t>
      </w:r>
      <w:r>
        <w:rPr/>
        <w:t>(не</w:t>
      </w:r>
      <w:r>
        <w:rPr>
          <w:spacing w:val="-17"/>
        </w:rPr>
        <w:t> </w:t>
      </w:r>
      <w:r>
        <w:rPr/>
        <w:t>позднее 1 сентября года создания центра) создается раздел «Центр «Точка роста». Ссылка на раздел размещается в главном меню сайта общеобразовательной организации и должна</w:t>
      </w:r>
      <w:r>
        <w:rPr>
          <w:spacing w:val="-1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видима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/>
        <w:t>просмотре</w:t>
      </w:r>
      <w:r>
        <w:rPr>
          <w:spacing w:val="-1"/>
        </w:rPr>
        <w:t> </w:t>
      </w:r>
      <w:r>
        <w:rPr/>
        <w:t>каждой</w:t>
      </w:r>
      <w:r>
        <w:rPr>
          <w:spacing w:val="-2"/>
        </w:rPr>
        <w:t> </w:t>
      </w:r>
      <w:r>
        <w:rPr/>
        <w:t>страницы.</w:t>
      </w:r>
      <w:r>
        <w:rPr>
          <w:spacing w:val="-1"/>
        </w:rPr>
        <w:t> </w:t>
      </w:r>
      <w:r>
        <w:rPr/>
        <w:t>Ссылка не может являться вложенной в другие меню. Пример размещения ссылки на раздел «Центр «Точка роста» в меню официального сайта общеобразовательной</w:t>
      </w:r>
      <w:r>
        <w:rPr>
          <w:spacing w:val="-18"/>
        </w:rPr>
        <w:t> </w:t>
      </w:r>
      <w:r>
        <w:rPr/>
        <w:t>организаций</w:t>
      </w:r>
      <w:r>
        <w:rPr>
          <w:spacing w:val="-17"/>
        </w:rPr>
        <w:t> </w:t>
      </w:r>
      <w:r>
        <w:rPr/>
        <w:t>в</w:t>
      </w:r>
      <w:r>
        <w:rPr>
          <w:spacing w:val="-18"/>
        </w:rPr>
        <w:t> </w:t>
      </w:r>
      <w:r>
        <w:rPr/>
        <w:t>информационно-телекоммуникационной сети «Интернет» приведен на рисунке 2.</w:t>
      </w:r>
    </w:p>
    <w:p>
      <w:pPr>
        <w:pStyle w:val="BodyText"/>
        <w:spacing w:before="120"/>
        <w:ind w:left="0" w:firstLine="0"/>
        <w:jc w:val="left"/>
        <w:rPr>
          <w:sz w:val="20"/>
        </w:rPr>
      </w:pPr>
    </w:p>
    <w:p>
      <w:pPr>
        <w:pStyle w:val="BodyText"/>
        <w:ind w:left="1" w:right="-72" w:firstLine="0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6318178" cy="3178873"/>
            <wp:effectExtent l="0" t="0" r="0" b="0"/>
            <wp:docPr id="5" name="Image 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" name="Image 5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8178" cy="3178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line="259" w:lineRule="auto"/>
        <w:ind w:left="1" w:right="568" w:firstLine="0"/>
        <w:jc w:val="center"/>
      </w:pPr>
      <w:r>
        <w:rPr/>
        <w:t>Рисунок</w:t>
      </w:r>
      <w:r>
        <w:rPr>
          <w:spacing w:val="-7"/>
        </w:rPr>
        <w:t> </w:t>
      </w:r>
      <w:r>
        <w:rPr/>
        <w:t>2.</w:t>
      </w:r>
      <w:r>
        <w:rPr>
          <w:spacing w:val="-5"/>
        </w:rPr>
        <w:t> </w:t>
      </w:r>
      <w:r>
        <w:rPr/>
        <w:t>Пример</w:t>
      </w:r>
      <w:r>
        <w:rPr>
          <w:spacing w:val="-6"/>
        </w:rPr>
        <w:t> </w:t>
      </w:r>
      <w:r>
        <w:rPr/>
        <w:t>размещения</w:t>
      </w:r>
      <w:r>
        <w:rPr>
          <w:spacing w:val="-4"/>
        </w:rPr>
        <w:t> </w:t>
      </w:r>
      <w:r>
        <w:rPr/>
        <w:t>ссылки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раздел</w:t>
      </w:r>
      <w:r>
        <w:rPr>
          <w:spacing w:val="-6"/>
        </w:rPr>
        <w:t> </w:t>
      </w:r>
      <w:r>
        <w:rPr/>
        <w:t>на</w:t>
      </w:r>
      <w:r>
        <w:rPr>
          <w:spacing w:val="-4"/>
        </w:rPr>
        <w:t> </w:t>
      </w:r>
      <w:r>
        <w:rPr/>
        <w:t>сайте общеобразовательной организации</w:t>
      </w:r>
    </w:p>
    <w:p>
      <w:pPr>
        <w:pStyle w:val="BodyText"/>
        <w:spacing w:line="259" w:lineRule="auto" w:before="309"/>
        <w:ind w:right="563"/>
      </w:pPr>
      <w:r>
        <w:rPr/>
        <w:t>Структуру</w:t>
      </w:r>
      <w:r>
        <w:rPr>
          <w:spacing w:val="-18"/>
        </w:rPr>
        <w:t> </w:t>
      </w:r>
      <w:r>
        <w:rPr/>
        <w:t>раздела</w:t>
      </w:r>
      <w:r>
        <w:rPr>
          <w:spacing w:val="-17"/>
        </w:rPr>
        <w:t> </w:t>
      </w:r>
      <w:r>
        <w:rPr/>
        <w:t>«Центр</w:t>
      </w:r>
      <w:r>
        <w:rPr>
          <w:spacing w:val="-18"/>
        </w:rPr>
        <w:t> </w:t>
      </w:r>
      <w:r>
        <w:rPr/>
        <w:t>«Точка</w:t>
      </w:r>
      <w:r>
        <w:rPr>
          <w:spacing w:val="-17"/>
        </w:rPr>
        <w:t> </w:t>
      </w:r>
      <w:r>
        <w:rPr/>
        <w:t>роста»</w:t>
      </w:r>
      <w:r>
        <w:rPr>
          <w:spacing w:val="-17"/>
        </w:rPr>
        <w:t> </w:t>
      </w:r>
      <w:r>
        <w:rPr/>
        <w:t>на</w:t>
      </w:r>
      <w:r>
        <w:rPr>
          <w:spacing w:val="-17"/>
        </w:rPr>
        <w:t> </w:t>
      </w:r>
      <w:r>
        <w:rPr/>
        <w:t>сайте</w:t>
      </w:r>
      <w:r>
        <w:rPr>
          <w:spacing w:val="-16"/>
        </w:rPr>
        <w:t> </w:t>
      </w:r>
      <w:r>
        <w:rPr/>
        <w:t>общеобразовательной организации в сети «Интернет» рекомендуется определить следующим </w:t>
      </w:r>
      <w:r>
        <w:rPr>
          <w:spacing w:val="-2"/>
        </w:rPr>
        <w:t>образом: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341" w:lineRule="exact" w:before="0" w:after="0"/>
        <w:ind w:left="1417" w:right="0" w:hanging="707"/>
        <w:jc w:val="both"/>
        <w:rPr>
          <w:sz w:val="28"/>
        </w:rPr>
      </w:pPr>
      <w:r>
        <w:rPr>
          <w:sz w:val="28"/>
        </w:rPr>
        <w:t>Общая</w:t>
      </w:r>
      <w:r>
        <w:rPr>
          <w:spacing w:val="-5"/>
          <w:sz w:val="28"/>
        </w:rPr>
        <w:t> </w:t>
      </w:r>
      <w:r>
        <w:rPr>
          <w:sz w:val="28"/>
        </w:rPr>
        <w:t>информация</w:t>
      </w:r>
      <w:r>
        <w:rPr>
          <w:spacing w:val="-5"/>
          <w:sz w:val="28"/>
        </w:rPr>
        <w:t> </w:t>
      </w:r>
      <w:r>
        <w:rPr>
          <w:sz w:val="28"/>
        </w:rPr>
        <w:t>о</w:t>
      </w:r>
      <w:r>
        <w:rPr>
          <w:spacing w:val="-2"/>
          <w:sz w:val="28"/>
        </w:rPr>
        <w:t> </w:t>
      </w:r>
      <w:r>
        <w:rPr>
          <w:sz w:val="28"/>
        </w:rPr>
        <w:t>центре</w:t>
      </w:r>
      <w:r>
        <w:rPr>
          <w:spacing w:val="-5"/>
          <w:sz w:val="28"/>
        </w:rPr>
        <w:t> </w:t>
      </w:r>
      <w:r>
        <w:rPr>
          <w:sz w:val="28"/>
        </w:rPr>
        <w:t>«Точка</w:t>
      </w:r>
      <w:r>
        <w:rPr>
          <w:spacing w:val="-6"/>
          <w:sz w:val="28"/>
        </w:rPr>
        <w:t> </w:t>
      </w:r>
      <w:r>
        <w:rPr>
          <w:spacing w:val="-2"/>
          <w:sz w:val="28"/>
        </w:rPr>
        <w:t>роста»;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7" w:after="0"/>
        <w:ind w:left="1417" w:right="0" w:hanging="707"/>
        <w:jc w:val="both"/>
        <w:rPr>
          <w:sz w:val="28"/>
        </w:rPr>
      </w:pPr>
      <w:r>
        <w:rPr>
          <w:spacing w:val="-2"/>
          <w:sz w:val="28"/>
        </w:rPr>
        <w:t>Документы;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z w:val="28"/>
        </w:rPr>
        <w:t>Образовательные</w:t>
      </w:r>
      <w:r>
        <w:rPr>
          <w:spacing w:val="-13"/>
          <w:sz w:val="28"/>
        </w:rPr>
        <w:t> </w:t>
      </w:r>
      <w:r>
        <w:rPr>
          <w:spacing w:val="-2"/>
          <w:sz w:val="28"/>
        </w:rPr>
        <w:t>программы;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pacing w:val="-2"/>
          <w:sz w:val="28"/>
        </w:rPr>
        <w:t>Педагоги;</w:t>
      </w:r>
    </w:p>
    <w:p>
      <w:pPr>
        <w:pStyle w:val="ListParagraph"/>
        <w:spacing w:after="0" w:line="240" w:lineRule="auto"/>
        <w:jc w:val="both"/>
        <w:rPr>
          <w:sz w:val="28"/>
        </w:rPr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86" w:after="0"/>
        <w:ind w:left="1417" w:right="0" w:hanging="707"/>
        <w:jc w:val="left"/>
        <w:rPr>
          <w:sz w:val="28"/>
        </w:rPr>
      </w:pPr>
      <w:r>
        <w:rPr>
          <w:sz w:val="28"/>
        </w:rPr>
        <w:t>Материально-техническая</w:t>
      </w:r>
      <w:r>
        <w:rPr>
          <w:spacing w:val="-16"/>
          <w:sz w:val="28"/>
        </w:rPr>
        <w:t> </w:t>
      </w:r>
      <w:r>
        <w:rPr>
          <w:spacing w:val="-2"/>
          <w:sz w:val="28"/>
        </w:rPr>
        <w:t>база;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7" w:after="0"/>
        <w:ind w:left="1417" w:right="0" w:hanging="707"/>
        <w:jc w:val="left"/>
        <w:rPr>
          <w:sz w:val="28"/>
        </w:rPr>
      </w:pPr>
      <w:r>
        <w:rPr>
          <w:sz w:val="28"/>
        </w:rPr>
        <w:t>Режим</w:t>
      </w:r>
      <w:r>
        <w:rPr>
          <w:spacing w:val="-2"/>
          <w:sz w:val="28"/>
        </w:rPr>
        <w:t> занятий;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4" w:after="0"/>
        <w:ind w:left="1417" w:right="0" w:hanging="707"/>
        <w:jc w:val="left"/>
        <w:rPr>
          <w:sz w:val="28"/>
        </w:rPr>
      </w:pPr>
      <w:r>
        <w:rPr>
          <w:spacing w:val="-2"/>
          <w:sz w:val="28"/>
        </w:rPr>
        <w:t>Мероприятия;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5" w:after="0"/>
        <w:ind w:left="1417" w:right="0" w:hanging="707"/>
        <w:jc w:val="left"/>
        <w:rPr>
          <w:sz w:val="28"/>
        </w:rPr>
      </w:pPr>
      <w:r>
        <w:rPr>
          <w:sz w:val="28"/>
        </w:rPr>
        <w:t>Дополнительная</w:t>
      </w:r>
      <w:r>
        <w:rPr>
          <w:spacing w:val="-9"/>
          <w:sz w:val="28"/>
        </w:rPr>
        <w:t> </w:t>
      </w:r>
      <w:r>
        <w:rPr>
          <w:spacing w:val="-2"/>
          <w:sz w:val="28"/>
        </w:rPr>
        <w:t>информация;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4" w:after="0"/>
        <w:ind w:left="1417" w:right="0" w:hanging="707"/>
        <w:jc w:val="left"/>
        <w:rPr>
          <w:sz w:val="28"/>
        </w:rPr>
      </w:pPr>
      <w:r>
        <w:rPr>
          <w:sz w:val="28"/>
        </w:rPr>
        <w:t>Обратная</w:t>
      </w:r>
      <w:r>
        <w:rPr>
          <w:spacing w:val="-7"/>
          <w:sz w:val="28"/>
        </w:rPr>
        <w:t> </w:t>
      </w:r>
      <w:r>
        <w:rPr>
          <w:sz w:val="28"/>
        </w:rPr>
        <w:t>связь</w:t>
      </w:r>
      <w:r>
        <w:rPr>
          <w:spacing w:val="-6"/>
          <w:sz w:val="28"/>
        </w:rPr>
        <w:t> </w:t>
      </w:r>
      <w:r>
        <w:rPr>
          <w:sz w:val="28"/>
        </w:rPr>
        <w:t>(контакты,</w:t>
      </w:r>
      <w:r>
        <w:rPr>
          <w:spacing w:val="-7"/>
          <w:sz w:val="28"/>
        </w:rPr>
        <w:t> </w:t>
      </w:r>
      <w:r>
        <w:rPr>
          <w:sz w:val="28"/>
        </w:rPr>
        <w:t>социальные</w:t>
      </w:r>
      <w:r>
        <w:rPr>
          <w:spacing w:val="-6"/>
          <w:sz w:val="28"/>
        </w:rPr>
        <w:t> </w:t>
      </w:r>
      <w:r>
        <w:rPr>
          <w:spacing w:val="-2"/>
          <w:sz w:val="28"/>
        </w:rPr>
        <w:t>сети).</w:t>
      </w:r>
    </w:p>
    <w:p>
      <w:pPr>
        <w:pStyle w:val="BodyText"/>
        <w:spacing w:line="259" w:lineRule="auto" w:before="25"/>
        <w:ind w:right="570"/>
      </w:pPr>
      <w:r>
        <w:rPr/>
        <w:t>Наполнение</w:t>
      </w:r>
      <w:r>
        <w:rPr>
          <w:spacing w:val="-6"/>
        </w:rPr>
        <w:t> </w:t>
      </w:r>
      <w:r>
        <w:rPr/>
        <w:t>указанной</w:t>
      </w:r>
      <w:r>
        <w:rPr>
          <w:spacing w:val="-5"/>
        </w:rPr>
        <w:t> </w:t>
      </w:r>
      <w:r>
        <w:rPr/>
        <w:t>структуры</w:t>
      </w:r>
      <w:r>
        <w:rPr>
          <w:spacing w:val="-5"/>
        </w:rPr>
        <w:t> </w:t>
      </w:r>
      <w:r>
        <w:rPr/>
        <w:t>контентом</w:t>
      </w:r>
      <w:r>
        <w:rPr>
          <w:spacing w:val="-6"/>
        </w:rPr>
        <w:t> </w:t>
      </w:r>
      <w:r>
        <w:rPr/>
        <w:t>необходимо</w:t>
      </w:r>
      <w:r>
        <w:rPr>
          <w:spacing w:val="-5"/>
        </w:rPr>
        <w:t> </w:t>
      </w:r>
      <w:r>
        <w:rPr/>
        <w:t>осуществлять с</w:t>
      </w:r>
      <w:r>
        <w:rPr>
          <w:spacing w:val="40"/>
        </w:rPr>
        <w:t> </w:t>
      </w:r>
      <w:r>
        <w:rPr/>
        <w:t>учетом</w:t>
      </w:r>
      <w:r>
        <w:rPr>
          <w:spacing w:val="40"/>
        </w:rPr>
        <w:t> </w:t>
      </w:r>
      <w:r>
        <w:rPr/>
        <w:t>требований</w:t>
      </w:r>
      <w:r>
        <w:rPr>
          <w:spacing w:val="40"/>
        </w:rPr>
        <w:t> </w:t>
      </w:r>
      <w:r>
        <w:rPr/>
        <w:t>нормативных</w:t>
      </w:r>
      <w:r>
        <w:rPr>
          <w:spacing w:val="40"/>
        </w:rPr>
        <w:t> </w:t>
      </w:r>
      <w:r>
        <w:rPr/>
        <w:t>документов,</w:t>
      </w:r>
      <w:r>
        <w:rPr>
          <w:spacing w:val="40"/>
        </w:rPr>
        <w:t> </w:t>
      </w:r>
      <w:r>
        <w:rPr/>
        <w:t>положений</w:t>
      </w:r>
      <w:r>
        <w:rPr>
          <w:spacing w:val="40"/>
        </w:rPr>
        <w:t> </w:t>
      </w:r>
      <w:r>
        <w:rPr/>
        <w:t>Рекомендаций, а также запросов участников образовательных отношений и иных заинтересованных потребителей информации сайта общеобразовательной </w:t>
      </w:r>
      <w:r>
        <w:rPr>
          <w:spacing w:val="-2"/>
        </w:rPr>
        <w:t>организации.</w:t>
      </w:r>
    </w:p>
    <w:p>
      <w:pPr>
        <w:spacing w:line="256" w:lineRule="auto" w:before="4"/>
        <w:ind w:left="2" w:right="561" w:firstLine="707"/>
        <w:jc w:val="both"/>
        <w:rPr>
          <w:sz w:val="28"/>
        </w:rPr>
      </w:pPr>
      <w:r>
        <w:rPr>
          <w:b/>
          <w:sz w:val="28"/>
        </w:rPr>
        <w:t>Подраздел «Общая информация о центре «Точка роста» </w:t>
      </w:r>
      <w:r>
        <w:rPr>
          <w:sz w:val="28"/>
        </w:rPr>
        <w:t>рекомендуется</w:t>
      </w:r>
      <w:r>
        <w:rPr>
          <w:spacing w:val="-6"/>
          <w:sz w:val="28"/>
        </w:rPr>
        <w:t> </w:t>
      </w:r>
      <w:r>
        <w:rPr>
          <w:sz w:val="28"/>
        </w:rPr>
        <w:t>наполнять</w:t>
      </w:r>
      <w:r>
        <w:rPr>
          <w:spacing w:val="-7"/>
          <w:sz w:val="28"/>
        </w:rPr>
        <w:t> </w:t>
      </w:r>
      <w:r>
        <w:rPr>
          <w:sz w:val="28"/>
        </w:rPr>
        <w:t>информацией</w:t>
      </w:r>
      <w:r>
        <w:rPr>
          <w:spacing w:val="-6"/>
          <w:sz w:val="28"/>
        </w:rPr>
        <w:t> </w:t>
      </w:r>
      <w:r>
        <w:rPr>
          <w:sz w:val="28"/>
        </w:rPr>
        <w:t>о</w:t>
      </w:r>
      <w:r>
        <w:rPr>
          <w:spacing w:val="-6"/>
          <w:sz w:val="28"/>
        </w:rPr>
        <w:t> </w:t>
      </w:r>
      <w:r>
        <w:rPr>
          <w:sz w:val="28"/>
        </w:rPr>
        <w:t>предназначении центра,</w:t>
      </w:r>
      <w:r>
        <w:rPr>
          <w:spacing w:val="-7"/>
          <w:sz w:val="28"/>
        </w:rPr>
        <w:t> </w:t>
      </w:r>
      <w:r>
        <w:rPr>
          <w:sz w:val="28"/>
        </w:rPr>
        <w:t>его</w:t>
      </w:r>
      <w:r>
        <w:rPr>
          <w:spacing w:val="-5"/>
          <w:sz w:val="28"/>
        </w:rPr>
        <w:t> </w:t>
      </w:r>
      <w:r>
        <w:rPr>
          <w:sz w:val="28"/>
        </w:rPr>
        <w:t>целях</w:t>
      </w:r>
      <w:r>
        <w:rPr>
          <w:spacing w:val="-6"/>
          <w:sz w:val="28"/>
        </w:rPr>
        <w:t> </w:t>
      </w:r>
      <w:r>
        <w:rPr>
          <w:sz w:val="28"/>
        </w:rPr>
        <w:t>и задачах, а также ресурсах, за счет которых он создан, в том числе национального проекта «Образование».</w:t>
      </w:r>
    </w:p>
    <w:p>
      <w:pPr>
        <w:spacing w:before="7"/>
        <w:ind w:left="710" w:right="0" w:firstLine="0"/>
        <w:jc w:val="both"/>
        <w:rPr>
          <w:i/>
          <w:sz w:val="28"/>
        </w:rPr>
      </w:pPr>
      <w:r>
        <w:rPr>
          <w:i/>
          <w:sz w:val="28"/>
        </w:rPr>
        <w:t>Примерное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наполнение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подраздела:</w:t>
      </w:r>
    </w:p>
    <w:p>
      <w:pPr>
        <w:pStyle w:val="BodyText"/>
        <w:spacing w:line="259" w:lineRule="auto" w:before="26"/>
        <w:ind w:right="562"/>
      </w:pPr>
      <w:r>
        <w:rPr/>
        <w:t>Центр образования естественно-научной и технологической направленностей «Точка роста» на базе &lt;Наименование образовательной организации&gt;</w:t>
      </w:r>
      <w:r>
        <w:rPr>
          <w:spacing w:val="65"/>
          <w:w w:val="150"/>
        </w:rPr>
        <w:t> </w:t>
      </w:r>
      <w:r>
        <w:rPr/>
        <w:t>создан</w:t>
      </w:r>
      <w:r>
        <w:rPr>
          <w:spacing w:val="67"/>
          <w:w w:val="150"/>
        </w:rPr>
        <w:t> </w:t>
      </w:r>
      <w:r>
        <w:rPr/>
        <w:t>в</w:t>
      </w:r>
      <w:r>
        <w:rPr>
          <w:spacing w:val="66"/>
          <w:w w:val="150"/>
        </w:rPr>
        <w:t> </w:t>
      </w:r>
      <w:r>
        <w:rPr/>
        <w:t>&lt;год</w:t>
      </w:r>
      <w:r>
        <w:rPr>
          <w:spacing w:val="68"/>
          <w:w w:val="150"/>
        </w:rPr>
        <w:t> </w:t>
      </w:r>
      <w:r>
        <w:rPr/>
        <w:t>создания&gt;</w:t>
      </w:r>
      <w:r>
        <w:rPr>
          <w:spacing w:val="67"/>
          <w:w w:val="150"/>
        </w:rPr>
        <w:t> </w:t>
      </w:r>
      <w:r>
        <w:rPr/>
        <w:t>в</w:t>
      </w:r>
      <w:r>
        <w:rPr>
          <w:spacing w:val="66"/>
          <w:w w:val="150"/>
        </w:rPr>
        <w:t> </w:t>
      </w:r>
      <w:r>
        <w:rPr/>
        <w:t>рамках</w:t>
      </w:r>
      <w:r>
        <w:rPr>
          <w:spacing w:val="68"/>
          <w:w w:val="150"/>
        </w:rPr>
        <w:t> </w:t>
      </w:r>
      <w:r>
        <w:rPr/>
        <w:t>федерального</w:t>
      </w:r>
      <w:r>
        <w:rPr>
          <w:spacing w:val="67"/>
          <w:w w:val="150"/>
        </w:rPr>
        <w:t> </w:t>
      </w:r>
      <w:r>
        <w:rPr>
          <w:spacing w:val="-2"/>
        </w:rPr>
        <w:t>проекта</w:t>
      </w:r>
    </w:p>
    <w:p>
      <w:pPr>
        <w:pStyle w:val="BodyText"/>
        <w:spacing w:line="259" w:lineRule="auto"/>
        <w:ind w:right="564" w:firstLine="0"/>
      </w:pPr>
      <w:r>
        <w:rPr/>
        <w:t>«Современная школа» национального проекта «Образование». Он призван обеспечить повышение охвата обучающихся программами основного общего и дополнительного образования естественно-научной и технологической направленностей с использованием современного оборудования.</w:t>
      </w:r>
    </w:p>
    <w:p>
      <w:pPr>
        <w:pStyle w:val="BodyText"/>
        <w:spacing w:line="259" w:lineRule="auto"/>
        <w:ind w:right="562"/>
      </w:pPr>
      <w:r>
        <w:rPr/>
        <w:t>Центры «Точка роста» на базе общеобразовательных организаций сельской местности и малых городов создаются для формирования условий для</w:t>
      </w:r>
      <w:r>
        <w:rPr>
          <w:spacing w:val="-3"/>
        </w:rPr>
        <w:t> </w:t>
      </w:r>
      <w:r>
        <w:rPr/>
        <w:t>повышения</w:t>
      </w:r>
      <w:r>
        <w:rPr>
          <w:spacing w:val="-1"/>
        </w:rPr>
        <w:t> </w:t>
      </w:r>
      <w:r>
        <w:rPr/>
        <w:t>качества</w:t>
      </w:r>
      <w:r>
        <w:rPr>
          <w:spacing w:val="-4"/>
        </w:rPr>
        <w:t> </w:t>
      </w:r>
      <w:r>
        <w:rPr/>
        <w:t>общего</w:t>
      </w:r>
      <w:r>
        <w:rPr>
          <w:spacing w:val="-3"/>
        </w:rPr>
        <w:t> </w:t>
      </w:r>
      <w:r>
        <w:rPr/>
        <w:t>образования,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том</w:t>
      </w:r>
      <w:r>
        <w:rPr>
          <w:spacing w:val="-2"/>
        </w:rPr>
        <w:t> </w:t>
      </w:r>
      <w:r>
        <w:rPr/>
        <w:t>числе</w:t>
      </w:r>
      <w:r>
        <w:rPr>
          <w:spacing w:val="-2"/>
        </w:rPr>
        <w:t> </w:t>
      </w:r>
      <w:r>
        <w:rPr/>
        <w:t>за</w:t>
      </w:r>
      <w:r>
        <w:rPr>
          <w:spacing w:val="-2"/>
        </w:rPr>
        <w:t> </w:t>
      </w:r>
      <w:r>
        <w:rPr/>
        <w:t>счет</w:t>
      </w:r>
      <w:r>
        <w:rPr>
          <w:spacing w:val="-4"/>
        </w:rPr>
        <w:t> </w:t>
      </w:r>
      <w:r>
        <w:rPr/>
        <w:t>обновления учебных помещений, приобретения современного оборудования, повышения квалификации педагогических работников и расширения практического содержания реализуемых образовательных программ.</w:t>
      </w:r>
    </w:p>
    <w:p>
      <w:pPr>
        <w:pStyle w:val="BodyText"/>
        <w:spacing w:line="259" w:lineRule="auto"/>
        <w:ind w:right="563"/>
      </w:pPr>
      <w:r>
        <w:rPr/>
        <w:t>Центр «Точка роста» является частью образовательной среды общеобразовательной организации, на базе которой осуществляется: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343" w:lineRule="exact" w:before="0" w:after="0"/>
        <w:ind w:left="1417" w:right="0" w:hanging="707"/>
        <w:jc w:val="both"/>
        <w:rPr>
          <w:sz w:val="28"/>
        </w:rPr>
      </w:pPr>
      <w:r>
        <w:rPr>
          <w:sz w:val="28"/>
        </w:rPr>
        <w:t>преподавание</w:t>
      </w:r>
      <w:r>
        <w:rPr>
          <w:spacing w:val="48"/>
          <w:sz w:val="28"/>
        </w:rPr>
        <w:t>  </w:t>
      </w:r>
      <w:r>
        <w:rPr>
          <w:sz w:val="28"/>
        </w:rPr>
        <w:t>учебных</w:t>
      </w:r>
      <w:r>
        <w:rPr>
          <w:spacing w:val="49"/>
          <w:sz w:val="28"/>
        </w:rPr>
        <w:t>  </w:t>
      </w:r>
      <w:r>
        <w:rPr>
          <w:sz w:val="28"/>
        </w:rPr>
        <w:t>предметов</w:t>
      </w:r>
      <w:r>
        <w:rPr>
          <w:spacing w:val="47"/>
          <w:sz w:val="28"/>
        </w:rPr>
        <w:t>  </w:t>
      </w:r>
      <w:r>
        <w:rPr>
          <w:sz w:val="28"/>
        </w:rPr>
        <w:t>из</w:t>
      </w:r>
      <w:r>
        <w:rPr>
          <w:spacing w:val="49"/>
          <w:sz w:val="28"/>
        </w:rPr>
        <w:t>  </w:t>
      </w:r>
      <w:r>
        <w:rPr>
          <w:sz w:val="28"/>
        </w:rPr>
        <w:t>предметных</w:t>
      </w:r>
      <w:r>
        <w:rPr>
          <w:spacing w:val="47"/>
          <w:sz w:val="28"/>
        </w:rPr>
        <w:t>  </w:t>
      </w:r>
      <w:r>
        <w:rPr>
          <w:spacing w:val="-2"/>
          <w:sz w:val="28"/>
        </w:rPr>
        <w:t>областей</w:t>
      </w:r>
    </w:p>
    <w:p>
      <w:pPr>
        <w:pStyle w:val="BodyText"/>
        <w:spacing w:line="259" w:lineRule="auto" w:before="22"/>
        <w:ind w:right="561" w:firstLine="0"/>
      </w:pPr>
      <w:r>
        <w:rPr/>
        <w:t>«Естественно-научные предметы», «Естественные науки», «Обществознание и естествознание», «Математика и информатика», «Технология»;</w:t>
      </w:r>
    </w:p>
    <w:p>
      <w:pPr>
        <w:pStyle w:val="ListParagraph"/>
        <w:numPr>
          <w:ilvl w:val="0"/>
          <w:numId w:val="4"/>
        </w:numPr>
        <w:tabs>
          <w:tab w:pos="1416" w:val="left" w:leader="none"/>
        </w:tabs>
        <w:spacing w:line="256" w:lineRule="auto" w:before="0" w:after="0"/>
        <w:ind w:left="2" w:right="570" w:firstLine="707"/>
        <w:jc w:val="both"/>
        <w:rPr>
          <w:sz w:val="28"/>
        </w:rPr>
      </w:pPr>
      <w:r>
        <w:rPr>
          <w:sz w:val="28"/>
        </w:rPr>
        <w:t>внеурочная деятельность для поддержки изучения предметов естественно-научной и технологической направленностей;</w:t>
      </w:r>
    </w:p>
    <w:p>
      <w:pPr>
        <w:pStyle w:val="ListParagraph"/>
        <w:numPr>
          <w:ilvl w:val="0"/>
          <w:numId w:val="4"/>
        </w:numPr>
        <w:tabs>
          <w:tab w:pos="1416" w:val="left" w:leader="none"/>
        </w:tabs>
        <w:spacing w:line="256" w:lineRule="auto" w:before="1" w:after="0"/>
        <w:ind w:left="2" w:right="557" w:firstLine="707"/>
        <w:jc w:val="both"/>
        <w:rPr>
          <w:sz w:val="28"/>
        </w:rPr>
      </w:pPr>
      <w:r>
        <w:rPr>
          <w:sz w:val="28"/>
        </w:rPr>
        <w:t>дополнительное образование детей по программам естественно- научной и технической направленностей;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4" w:after="0"/>
        <w:ind w:left="1417" w:right="0" w:hanging="707"/>
        <w:jc w:val="both"/>
        <w:rPr>
          <w:sz w:val="28"/>
        </w:rPr>
      </w:pPr>
      <w:r>
        <w:rPr>
          <w:sz w:val="28"/>
        </w:rPr>
        <w:t>проведение</w:t>
      </w:r>
      <w:r>
        <w:rPr>
          <w:spacing w:val="-10"/>
          <w:sz w:val="28"/>
        </w:rPr>
        <w:t> </w:t>
      </w:r>
      <w:r>
        <w:rPr>
          <w:sz w:val="28"/>
        </w:rPr>
        <w:t>внеклассных</w:t>
      </w:r>
      <w:r>
        <w:rPr>
          <w:spacing w:val="-7"/>
          <w:sz w:val="28"/>
        </w:rPr>
        <w:t> </w:t>
      </w:r>
      <w:r>
        <w:rPr>
          <w:sz w:val="28"/>
        </w:rPr>
        <w:t>мероприятий</w:t>
      </w:r>
      <w:r>
        <w:rPr>
          <w:spacing w:val="-10"/>
          <w:sz w:val="28"/>
        </w:rPr>
        <w:t> </w:t>
      </w:r>
      <w:r>
        <w:rPr>
          <w:sz w:val="28"/>
        </w:rPr>
        <w:t>для</w:t>
      </w:r>
      <w:r>
        <w:rPr>
          <w:spacing w:val="-7"/>
          <w:sz w:val="28"/>
        </w:rPr>
        <w:t> </w:t>
      </w:r>
      <w:r>
        <w:rPr>
          <w:spacing w:val="-2"/>
          <w:sz w:val="28"/>
        </w:rPr>
        <w:t>обучающихся;</w:t>
      </w:r>
    </w:p>
    <w:p>
      <w:pPr>
        <w:pStyle w:val="ListParagraph"/>
        <w:numPr>
          <w:ilvl w:val="0"/>
          <w:numId w:val="4"/>
        </w:numPr>
        <w:tabs>
          <w:tab w:pos="1416" w:val="left" w:leader="none"/>
        </w:tabs>
        <w:spacing w:line="259" w:lineRule="auto" w:before="24" w:after="0"/>
        <w:ind w:left="2" w:right="561" w:firstLine="707"/>
        <w:jc w:val="both"/>
        <w:rPr>
          <w:sz w:val="28"/>
        </w:rPr>
      </w:pPr>
      <w:r>
        <w:rPr>
          <w:sz w:val="28"/>
        </w:rPr>
        <w:t>организация образовательных мероприятий, в том числе в дистанционном</w:t>
      </w:r>
      <w:r>
        <w:rPr>
          <w:spacing w:val="-9"/>
          <w:sz w:val="28"/>
        </w:rPr>
        <w:t> </w:t>
      </w:r>
      <w:r>
        <w:rPr>
          <w:sz w:val="28"/>
        </w:rPr>
        <w:t>формате</w:t>
      </w:r>
      <w:r>
        <w:rPr>
          <w:spacing w:val="-9"/>
          <w:sz w:val="28"/>
        </w:rPr>
        <w:t> </w:t>
      </w:r>
      <w:r>
        <w:rPr>
          <w:sz w:val="28"/>
        </w:rPr>
        <w:t>с</w:t>
      </w:r>
      <w:r>
        <w:rPr>
          <w:spacing w:val="-9"/>
          <w:sz w:val="28"/>
        </w:rPr>
        <w:t> </w:t>
      </w:r>
      <w:r>
        <w:rPr>
          <w:sz w:val="28"/>
        </w:rPr>
        <w:t>участием</w:t>
      </w:r>
      <w:r>
        <w:rPr>
          <w:spacing w:val="-9"/>
          <w:sz w:val="28"/>
        </w:rPr>
        <w:t> </w:t>
      </w:r>
      <w:r>
        <w:rPr>
          <w:sz w:val="28"/>
        </w:rPr>
        <w:t>обучающихся</w:t>
      </w:r>
      <w:r>
        <w:rPr>
          <w:spacing w:val="-8"/>
          <w:sz w:val="28"/>
        </w:rPr>
        <w:t> </w:t>
      </w:r>
      <w:r>
        <w:rPr>
          <w:sz w:val="28"/>
        </w:rPr>
        <w:t>из</w:t>
      </w:r>
      <w:r>
        <w:rPr>
          <w:spacing w:val="-12"/>
          <w:sz w:val="28"/>
        </w:rPr>
        <w:t> </w:t>
      </w:r>
      <w:r>
        <w:rPr>
          <w:sz w:val="28"/>
        </w:rPr>
        <w:t>других</w:t>
      </w:r>
      <w:r>
        <w:rPr>
          <w:spacing w:val="-10"/>
          <w:sz w:val="28"/>
        </w:rPr>
        <w:t> </w:t>
      </w:r>
      <w:r>
        <w:rPr>
          <w:sz w:val="28"/>
        </w:rPr>
        <w:t>образовательных </w:t>
      </w:r>
      <w:r>
        <w:rPr>
          <w:spacing w:val="-2"/>
          <w:sz w:val="28"/>
        </w:rPr>
        <w:t>организаций.</w:t>
      </w:r>
    </w:p>
    <w:p>
      <w:pPr>
        <w:pStyle w:val="ListParagraph"/>
        <w:spacing w:after="0" w:line="259" w:lineRule="auto"/>
        <w:jc w:val="both"/>
        <w:rPr>
          <w:sz w:val="28"/>
        </w:rPr>
        <w:sectPr>
          <w:pgSz w:w="11910" w:h="16840"/>
          <w:pgMar w:header="0" w:footer="859" w:top="1020" w:bottom="1040" w:left="1700" w:right="283"/>
        </w:sectPr>
      </w:pPr>
    </w:p>
    <w:p>
      <w:pPr>
        <w:pStyle w:val="BodyText"/>
        <w:spacing w:line="259" w:lineRule="auto" w:before="67"/>
        <w:ind w:right="565"/>
      </w:pPr>
      <w:r>
        <w:rPr/>
        <w:t>Центры «Точка роста» создаются при поддержке Министерства просвещения Российской Федерации.</w:t>
      </w:r>
    </w:p>
    <w:p>
      <w:pPr>
        <w:pStyle w:val="BodyText"/>
        <w:spacing w:line="259" w:lineRule="auto" w:before="1"/>
        <w:ind w:right="570"/>
      </w:pPr>
      <w:r>
        <w:rPr/>
        <w:t>Адрес сайта Министерства просвещения Российской Федерации: </w:t>
      </w:r>
      <w:r>
        <w:rPr>
          <w:spacing w:val="-2"/>
        </w:rPr>
        <w:t>https://edu.gov.ru/.</w:t>
      </w:r>
    </w:p>
    <w:p>
      <w:pPr>
        <w:pStyle w:val="BodyText"/>
        <w:spacing w:line="259" w:lineRule="auto" w:before="1"/>
        <w:ind w:right="568"/>
      </w:pPr>
      <w:r>
        <w:rPr/>
        <w:t>Информация о национальном проекте «Образование» размещена на сайте Министерства просвещения Российской Федерации по ссылке: </w:t>
      </w:r>
      <w:r>
        <w:rPr>
          <w:spacing w:val="-2"/>
        </w:rPr>
        <w:t>https://edu.gov.ru/national-project/.</w:t>
      </w:r>
    </w:p>
    <w:p>
      <w:pPr>
        <w:pStyle w:val="BodyText"/>
        <w:spacing w:line="259" w:lineRule="auto"/>
        <w:ind w:right="563"/>
      </w:pPr>
      <w:r>
        <w:rPr>
          <w:b/>
        </w:rPr>
        <w:t>Подраздел «Документы» </w:t>
      </w:r>
      <w:r>
        <w:rPr/>
        <w:t>наполняется информацией о документах, которые регулируют деятельность центра «Точка роста», созданного на базе общеобразовательной организации, а также при необходимости иных документов, относящихся к функционированию центра.</w:t>
      </w:r>
    </w:p>
    <w:p>
      <w:pPr>
        <w:pStyle w:val="BodyText"/>
        <w:spacing w:line="321" w:lineRule="exact"/>
        <w:ind w:left="710" w:firstLine="0"/>
      </w:pPr>
      <w:r>
        <w:rPr/>
        <w:t>Размещение</w:t>
      </w:r>
      <w:r>
        <w:rPr>
          <w:spacing w:val="-8"/>
        </w:rPr>
        <w:t> </w:t>
      </w:r>
      <w:r>
        <w:rPr/>
        <w:t>документов</w:t>
      </w:r>
      <w:r>
        <w:rPr>
          <w:spacing w:val="-9"/>
        </w:rPr>
        <w:t> </w:t>
      </w:r>
      <w:r>
        <w:rPr/>
        <w:t>осуществляется</w:t>
      </w:r>
      <w:r>
        <w:rPr>
          <w:spacing w:val="-5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2"/>
        </w:rPr>
        <w:t>уровням: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Документы</w:t>
      </w:r>
      <w:r>
        <w:rPr>
          <w:i/>
          <w:spacing w:val="-10"/>
          <w:sz w:val="28"/>
        </w:rPr>
        <w:t> </w:t>
      </w:r>
      <w:r>
        <w:rPr>
          <w:i/>
          <w:sz w:val="28"/>
        </w:rPr>
        <w:t>федерального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уровня:</w:t>
      </w:r>
    </w:p>
    <w:p>
      <w:pPr>
        <w:pStyle w:val="ListParagraph"/>
        <w:numPr>
          <w:ilvl w:val="1"/>
          <w:numId w:val="4"/>
        </w:numPr>
        <w:tabs>
          <w:tab w:pos="1467" w:val="left" w:leader="none"/>
        </w:tabs>
        <w:spacing w:line="254" w:lineRule="auto" w:before="25" w:after="0"/>
        <w:ind w:left="2" w:right="562" w:firstLine="1132"/>
        <w:jc w:val="both"/>
        <w:rPr>
          <w:sz w:val="28"/>
        </w:rPr>
      </w:pPr>
      <w:r>
        <w:rPr>
          <w:sz w:val="28"/>
        </w:rPr>
        <w:t>Методические рекомендации по созданию и функционированию в общеобразовательных организациях, расположенных в сельской местности и малых городах, центров образования естественно-научной и технологической направленностей, направленные письмом Минпросвещения России от 01.11.2021 № ТВ-1913/02;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7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Документы</w:t>
      </w:r>
      <w:r>
        <w:rPr>
          <w:i/>
          <w:spacing w:val="-11"/>
          <w:sz w:val="28"/>
        </w:rPr>
        <w:t> </w:t>
      </w:r>
      <w:r>
        <w:rPr>
          <w:i/>
          <w:sz w:val="28"/>
        </w:rPr>
        <w:t>регионального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и</w:t>
      </w:r>
      <w:r>
        <w:rPr>
          <w:i/>
          <w:spacing w:val="-12"/>
          <w:sz w:val="28"/>
        </w:rPr>
        <w:t> </w:t>
      </w:r>
      <w:r>
        <w:rPr>
          <w:i/>
          <w:sz w:val="28"/>
        </w:rPr>
        <w:t>муниципального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уровня: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42" w:lineRule="auto" w:before="25" w:after="0"/>
        <w:ind w:left="2" w:right="568" w:firstLine="1132"/>
        <w:jc w:val="both"/>
        <w:rPr>
          <w:sz w:val="28"/>
        </w:rPr>
      </w:pPr>
      <w:r>
        <w:rPr>
          <w:sz w:val="28"/>
        </w:rPr>
        <w:t>Нормативные правовые акты субъекта Российской Федерации, относящиеся к деятельности центров «Точка роста»;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56" w:lineRule="auto" w:before="22" w:after="0"/>
        <w:ind w:left="2" w:right="561" w:firstLine="1132"/>
        <w:jc w:val="both"/>
        <w:rPr>
          <w:sz w:val="28"/>
        </w:rPr>
      </w:pPr>
      <w:r>
        <w:rPr>
          <w:sz w:val="28"/>
        </w:rPr>
        <w:t>Распорядительные акты органа исполнительной власти, осуществляющего государственное управление в сфере образования, ответственного за реализацию мероприятий по созданию центров «Точка роста» на территории субъекта Российской Федерации (об утверждении концепции по созданию и функционированию центров на уровне субъекта Российской Федерации, инфраструктурного листа, об утверждении планов мероприятий по организационно-методической поддержке центров «Точка роста»</w:t>
      </w:r>
      <w:r>
        <w:rPr>
          <w:spacing w:val="80"/>
          <w:sz w:val="28"/>
        </w:rPr>
        <w:t> </w:t>
      </w:r>
      <w:r>
        <w:rPr>
          <w:sz w:val="28"/>
        </w:rPr>
        <w:t>и</w:t>
      </w:r>
      <w:r>
        <w:rPr>
          <w:spacing w:val="80"/>
          <w:sz w:val="28"/>
        </w:rPr>
        <w:t> </w:t>
      </w:r>
      <w:r>
        <w:rPr>
          <w:sz w:val="28"/>
        </w:rPr>
        <w:t>иной</w:t>
      </w:r>
      <w:r>
        <w:rPr>
          <w:spacing w:val="80"/>
          <w:sz w:val="28"/>
        </w:rPr>
        <w:t> </w:t>
      </w:r>
      <w:r>
        <w:rPr>
          <w:sz w:val="28"/>
        </w:rPr>
        <w:t>инфраструктуры</w:t>
      </w:r>
      <w:r>
        <w:rPr>
          <w:spacing w:val="80"/>
          <w:sz w:val="28"/>
        </w:rPr>
        <w:t> </w:t>
      </w:r>
      <w:r>
        <w:rPr>
          <w:sz w:val="28"/>
        </w:rPr>
        <w:t>национального</w:t>
      </w:r>
      <w:r>
        <w:rPr>
          <w:spacing w:val="80"/>
          <w:sz w:val="28"/>
        </w:rPr>
        <w:t> </w:t>
      </w:r>
      <w:r>
        <w:rPr>
          <w:sz w:val="28"/>
        </w:rPr>
        <w:t>проекта</w:t>
      </w:r>
      <w:r>
        <w:rPr>
          <w:spacing w:val="80"/>
          <w:sz w:val="28"/>
        </w:rPr>
        <w:t> </w:t>
      </w:r>
      <w:r>
        <w:rPr>
          <w:sz w:val="28"/>
        </w:rPr>
        <w:t>«Образование»</w:t>
      </w:r>
      <w:r>
        <w:rPr>
          <w:spacing w:val="80"/>
          <w:sz w:val="28"/>
        </w:rPr>
        <w:t> </w:t>
      </w:r>
      <w:r>
        <w:rPr>
          <w:sz w:val="28"/>
        </w:rPr>
        <w:t>на уровне субъекта Российской Федерации» и пр.);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40" w:lineRule="auto" w:before="3" w:after="0"/>
        <w:ind w:left="2" w:right="568" w:firstLine="1132"/>
        <w:jc w:val="both"/>
        <w:rPr>
          <w:sz w:val="28"/>
        </w:rPr>
      </w:pPr>
      <w:r>
        <w:rPr>
          <w:sz w:val="28"/>
        </w:rPr>
        <w:t>Документы</w:t>
      </w:r>
      <w:r>
        <w:rPr>
          <w:spacing w:val="80"/>
          <w:w w:val="150"/>
          <w:sz w:val="28"/>
        </w:rPr>
        <w:t> </w:t>
      </w:r>
      <w:r>
        <w:rPr>
          <w:sz w:val="28"/>
        </w:rPr>
        <w:t>органов</w:t>
      </w:r>
      <w:r>
        <w:rPr>
          <w:spacing w:val="80"/>
          <w:w w:val="150"/>
          <w:sz w:val="28"/>
        </w:rPr>
        <w:t> </w:t>
      </w:r>
      <w:r>
        <w:rPr>
          <w:sz w:val="28"/>
        </w:rPr>
        <w:t>местного</w:t>
      </w:r>
      <w:r>
        <w:rPr>
          <w:spacing w:val="80"/>
          <w:w w:val="150"/>
          <w:sz w:val="28"/>
        </w:rPr>
        <w:t> </w:t>
      </w:r>
      <w:r>
        <w:rPr>
          <w:sz w:val="28"/>
        </w:rPr>
        <w:t>самоуправления,</w:t>
      </w:r>
      <w:r>
        <w:rPr>
          <w:spacing w:val="80"/>
          <w:w w:val="150"/>
          <w:sz w:val="28"/>
        </w:rPr>
        <w:t> </w:t>
      </w:r>
      <w:r>
        <w:rPr>
          <w:sz w:val="28"/>
        </w:rPr>
        <w:t>относящиеся</w:t>
      </w:r>
      <w:r>
        <w:rPr>
          <w:spacing w:val="80"/>
          <w:sz w:val="28"/>
        </w:rPr>
        <w:t> </w:t>
      </w:r>
      <w:r>
        <w:rPr>
          <w:sz w:val="28"/>
        </w:rPr>
        <w:t>к деятельности центров «Точка роста» (при наличии);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42" w:lineRule="auto" w:before="26" w:after="0"/>
        <w:ind w:left="2" w:right="565" w:firstLine="1132"/>
        <w:jc w:val="both"/>
        <w:rPr>
          <w:sz w:val="28"/>
        </w:rPr>
      </w:pPr>
      <w:r>
        <w:rPr>
          <w:sz w:val="28"/>
        </w:rPr>
        <w:t>Иные</w:t>
      </w:r>
      <w:r>
        <w:rPr>
          <w:spacing w:val="80"/>
          <w:sz w:val="28"/>
        </w:rPr>
        <w:t> </w:t>
      </w:r>
      <w:r>
        <w:rPr>
          <w:sz w:val="28"/>
        </w:rPr>
        <w:t>документы</w:t>
      </w:r>
      <w:r>
        <w:rPr>
          <w:spacing w:val="40"/>
          <w:sz w:val="28"/>
        </w:rPr>
        <w:t> </w:t>
      </w:r>
      <w:r>
        <w:rPr>
          <w:sz w:val="28"/>
        </w:rPr>
        <w:t>регионального</w:t>
      </w:r>
      <w:r>
        <w:rPr>
          <w:spacing w:val="40"/>
          <w:sz w:val="28"/>
        </w:rPr>
        <w:t> </w:t>
      </w:r>
      <w:r>
        <w:rPr>
          <w:sz w:val="28"/>
        </w:rPr>
        <w:t>и</w:t>
      </w:r>
      <w:r>
        <w:rPr>
          <w:spacing w:val="40"/>
          <w:sz w:val="28"/>
        </w:rPr>
        <w:t> </w:t>
      </w:r>
      <w:r>
        <w:rPr>
          <w:sz w:val="28"/>
        </w:rPr>
        <w:t>муниципального</w:t>
      </w:r>
      <w:r>
        <w:rPr>
          <w:spacing w:val="80"/>
          <w:sz w:val="28"/>
        </w:rPr>
        <w:t> </w:t>
      </w:r>
      <w:r>
        <w:rPr>
          <w:sz w:val="28"/>
        </w:rPr>
        <w:t>уровня</w:t>
      </w:r>
      <w:r>
        <w:rPr>
          <w:spacing w:val="40"/>
          <w:sz w:val="28"/>
        </w:rPr>
        <w:t> </w:t>
      </w:r>
      <w:r>
        <w:rPr>
          <w:sz w:val="28"/>
        </w:rPr>
        <w:t>(при наличии).</w:t>
      </w:r>
    </w:p>
    <w:p>
      <w:pPr>
        <w:pStyle w:val="ListParagraph"/>
        <w:numPr>
          <w:ilvl w:val="0"/>
          <w:numId w:val="4"/>
        </w:numPr>
        <w:tabs>
          <w:tab w:pos="1417" w:val="left" w:leader="none"/>
        </w:tabs>
        <w:spacing w:line="240" w:lineRule="auto" w:before="22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Локальные</w:t>
      </w:r>
      <w:r>
        <w:rPr>
          <w:i/>
          <w:spacing w:val="-11"/>
          <w:sz w:val="28"/>
        </w:rPr>
        <w:t> </w:t>
      </w:r>
      <w:r>
        <w:rPr>
          <w:i/>
          <w:sz w:val="28"/>
        </w:rPr>
        <w:t>акты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образовательной</w:t>
      </w:r>
      <w:r>
        <w:rPr>
          <w:i/>
          <w:spacing w:val="-6"/>
          <w:sz w:val="28"/>
        </w:rPr>
        <w:t> </w:t>
      </w:r>
      <w:r>
        <w:rPr>
          <w:i/>
          <w:spacing w:val="-2"/>
          <w:sz w:val="28"/>
        </w:rPr>
        <w:t>организации: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42" w:lineRule="auto" w:before="25" w:after="0"/>
        <w:ind w:left="2" w:right="567" w:firstLine="1132"/>
        <w:jc w:val="left"/>
        <w:rPr>
          <w:sz w:val="28"/>
        </w:rPr>
      </w:pPr>
      <w:r>
        <w:rPr>
          <w:sz w:val="28"/>
        </w:rPr>
        <w:t>О</w:t>
      </w:r>
      <w:r>
        <w:rPr>
          <w:spacing w:val="80"/>
          <w:sz w:val="28"/>
        </w:rPr>
        <w:t> </w:t>
      </w:r>
      <w:r>
        <w:rPr>
          <w:sz w:val="28"/>
        </w:rPr>
        <w:t>назначении</w:t>
      </w:r>
      <w:r>
        <w:rPr>
          <w:spacing w:val="80"/>
          <w:sz w:val="28"/>
        </w:rPr>
        <w:t> </w:t>
      </w:r>
      <w:r>
        <w:rPr>
          <w:sz w:val="28"/>
        </w:rPr>
        <w:t>куратора,</w:t>
      </w:r>
      <w:r>
        <w:rPr>
          <w:spacing w:val="80"/>
          <w:sz w:val="28"/>
        </w:rPr>
        <w:t> </w:t>
      </w:r>
      <w:r>
        <w:rPr>
          <w:sz w:val="28"/>
        </w:rPr>
        <w:t>ответственного</w:t>
      </w:r>
      <w:r>
        <w:rPr>
          <w:spacing w:val="80"/>
          <w:sz w:val="28"/>
        </w:rPr>
        <w:t> </w:t>
      </w:r>
      <w:r>
        <w:rPr>
          <w:sz w:val="28"/>
        </w:rPr>
        <w:t>за</w:t>
      </w:r>
      <w:r>
        <w:rPr>
          <w:spacing w:val="80"/>
          <w:sz w:val="28"/>
        </w:rPr>
        <w:t> </w:t>
      </w:r>
      <w:r>
        <w:rPr>
          <w:sz w:val="28"/>
        </w:rPr>
        <w:t>функционирование и развитие центра «Точка роста» на базе общеобразовательной организации;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42" w:lineRule="auto" w:before="20" w:after="0"/>
        <w:ind w:left="2" w:right="563" w:firstLine="1132"/>
        <w:jc w:val="left"/>
        <w:rPr>
          <w:sz w:val="28"/>
        </w:rPr>
      </w:pPr>
      <w:r>
        <w:rPr>
          <w:sz w:val="28"/>
        </w:rPr>
        <w:t>О</w:t>
      </w:r>
      <w:r>
        <w:rPr>
          <w:spacing w:val="37"/>
          <w:sz w:val="28"/>
        </w:rPr>
        <w:t> </w:t>
      </w:r>
      <w:r>
        <w:rPr>
          <w:sz w:val="28"/>
        </w:rPr>
        <w:t>создании</w:t>
      </w:r>
      <w:r>
        <w:rPr>
          <w:spacing w:val="39"/>
          <w:sz w:val="28"/>
        </w:rPr>
        <w:t> </w:t>
      </w:r>
      <w:r>
        <w:rPr>
          <w:sz w:val="28"/>
        </w:rPr>
        <w:t>центра</w:t>
      </w:r>
      <w:r>
        <w:rPr>
          <w:spacing w:val="36"/>
          <w:sz w:val="28"/>
        </w:rPr>
        <w:t> </w:t>
      </w:r>
      <w:r>
        <w:rPr>
          <w:sz w:val="28"/>
        </w:rPr>
        <w:t>«Точка</w:t>
      </w:r>
      <w:r>
        <w:rPr>
          <w:spacing w:val="36"/>
          <w:sz w:val="28"/>
        </w:rPr>
        <w:t> </w:t>
      </w:r>
      <w:r>
        <w:rPr>
          <w:sz w:val="28"/>
        </w:rPr>
        <w:t>роста»</w:t>
      </w:r>
      <w:r>
        <w:rPr>
          <w:spacing w:val="39"/>
          <w:sz w:val="28"/>
        </w:rPr>
        <w:t> </w:t>
      </w:r>
      <w:r>
        <w:rPr>
          <w:sz w:val="28"/>
        </w:rPr>
        <w:t>на</w:t>
      </w:r>
      <w:r>
        <w:rPr>
          <w:spacing w:val="36"/>
          <w:sz w:val="28"/>
        </w:rPr>
        <w:t> </w:t>
      </w:r>
      <w:r>
        <w:rPr>
          <w:sz w:val="28"/>
        </w:rPr>
        <w:t>базе</w:t>
      </w:r>
      <w:r>
        <w:rPr>
          <w:spacing w:val="38"/>
          <w:sz w:val="28"/>
        </w:rPr>
        <w:t> </w:t>
      </w:r>
      <w:r>
        <w:rPr>
          <w:sz w:val="28"/>
        </w:rPr>
        <w:t>общеобразовательной организации и утверждении Положения о деятельности центра;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</w:tabs>
        <w:spacing w:line="240" w:lineRule="auto" w:before="22" w:after="0"/>
        <w:ind w:left="1416" w:right="0" w:hanging="282"/>
        <w:jc w:val="left"/>
        <w:rPr>
          <w:sz w:val="28"/>
        </w:rPr>
      </w:pPr>
      <w:r>
        <w:rPr>
          <w:sz w:val="28"/>
        </w:rPr>
        <w:t>Документы</w:t>
      </w:r>
      <w:r>
        <w:rPr>
          <w:spacing w:val="-11"/>
          <w:sz w:val="28"/>
        </w:rPr>
        <w:t> </w:t>
      </w:r>
      <w:r>
        <w:rPr>
          <w:sz w:val="28"/>
        </w:rPr>
        <w:t>о</w:t>
      </w:r>
      <w:r>
        <w:rPr>
          <w:spacing w:val="-9"/>
          <w:sz w:val="28"/>
        </w:rPr>
        <w:t> </w:t>
      </w:r>
      <w:r>
        <w:rPr>
          <w:sz w:val="28"/>
        </w:rPr>
        <w:t>планировании</w:t>
      </w:r>
      <w:r>
        <w:rPr>
          <w:spacing w:val="-11"/>
          <w:sz w:val="28"/>
        </w:rPr>
        <w:t> </w:t>
      </w:r>
      <w:r>
        <w:rPr>
          <w:sz w:val="28"/>
        </w:rPr>
        <w:t>деятельности</w:t>
      </w:r>
      <w:r>
        <w:rPr>
          <w:spacing w:val="-8"/>
          <w:sz w:val="28"/>
        </w:rPr>
        <w:t> </w:t>
      </w:r>
      <w:r>
        <w:rPr>
          <w:spacing w:val="-2"/>
          <w:sz w:val="28"/>
        </w:rPr>
        <w:t>центра;</w:t>
      </w:r>
    </w:p>
    <w:p>
      <w:pPr>
        <w:pStyle w:val="ListParagraph"/>
        <w:spacing w:after="0" w:line="240" w:lineRule="auto"/>
        <w:jc w:val="left"/>
        <w:rPr>
          <w:sz w:val="28"/>
        </w:rPr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1"/>
          <w:numId w:val="4"/>
        </w:numPr>
        <w:tabs>
          <w:tab w:pos="1416" w:val="left" w:leader="none"/>
          <w:tab w:pos="3211" w:val="left" w:leader="none"/>
          <w:tab w:pos="5111" w:val="left" w:leader="none"/>
          <w:tab w:pos="5602" w:val="left" w:leader="none"/>
          <w:tab w:pos="6874" w:val="left" w:leader="none"/>
          <w:tab w:pos="7992" w:val="left" w:leader="none"/>
        </w:tabs>
        <w:spacing w:line="242" w:lineRule="auto" w:before="67" w:after="0"/>
        <w:ind w:left="2" w:right="567" w:firstLine="1132"/>
        <w:jc w:val="left"/>
        <w:rPr>
          <w:sz w:val="28"/>
        </w:rPr>
      </w:pPr>
      <w:r>
        <w:rPr>
          <w:spacing w:val="-2"/>
          <w:sz w:val="28"/>
        </w:rPr>
        <w:t>Документы,</w:t>
      </w:r>
      <w:r>
        <w:rPr>
          <w:sz w:val="28"/>
        </w:rPr>
        <w:tab/>
      </w:r>
      <w:r>
        <w:rPr>
          <w:spacing w:val="-2"/>
          <w:sz w:val="28"/>
        </w:rPr>
        <w:t>относящиеся</w:t>
      </w:r>
      <w:r>
        <w:rPr>
          <w:sz w:val="28"/>
        </w:rPr>
        <w:tab/>
      </w:r>
      <w:r>
        <w:rPr>
          <w:spacing w:val="-10"/>
          <w:sz w:val="28"/>
        </w:rPr>
        <w:t>к</w:t>
      </w:r>
      <w:r>
        <w:rPr>
          <w:sz w:val="28"/>
        </w:rPr>
        <w:tab/>
      </w:r>
      <w:r>
        <w:rPr>
          <w:spacing w:val="-2"/>
          <w:sz w:val="28"/>
        </w:rPr>
        <w:t>сетевой</w:t>
      </w:r>
      <w:r>
        <w:rPr>
          <w:sz w:val="28"/>
        </w:rPr>
        <w:tab/>
      </w:r>
      <w:r>
        <w:rPr>
          <w:spacing w:val="-2"/>
          <w:sz w:val="28"/>
        </w:rPr>
        <w:t>форме</w:t>
      </w:r>
      <w:r>
        <w:rPr>
          <w:sz w:val="28"/>
        </w:rPr>
        <w:tab/>
      </w:r>
      <w:r>
        <w:rPr>
          <w:spacing w:val="-2"/>
          <w:sz w:val="28"/>
        </w:rPr>
        <w:t>реализации </w:t>
      </w:r>
      <w:r>
        <w:rPr>
          <w:sz w:val="28"/>
        </w:rPr>
        <w:t>образовательных программ;</w:t>
      </w:r>
    </w:p>
    <w:p>
      <w:pPr>
        <w:pStyle w:val="ListParagraph"/>
        <w:numPr>
          <w:ilvl w:val="1"/>
          <w:numId w:val="4"/>
        </w:numPr>
        <w:tabs>
          <w:tab w:pos="1416" w:val="left" w:leader="none"/>
          <w:tab w:pos="2321" w:val="left" w:leader="none"/>
          <w:tab w:pos="3828" w:val="left" w:leader="none"/>
          <w:tab w:pos="4708" w:val="left" w:leader="none"/>
          <w:tab w:pos="6733" w:val="left" w:leader="none"/>
          <w:tab w:pos="8549" w:val="left" w:leader="none"/>
        </w:tabs>
        <w:spacing w:line="240" w:lineRule="auto" w:before="23" w:after="0"/>
        <w:ind w:left="1416" w:right="0" w:hanging="282"/>
        <w:jc w:val="left"/>
        <w:rPr>
          <w:sz w:val="28"/>
        </w:rPr>
      </w:pPr>
      <w:r>
        <w:rPr>
          <w:spacing w:val="-4"/>
          <w:sz w:val="28"/>
        </w:rPr>
        <w:t>Иные</w:t>
      </w:r>
      <w:r>
        <w:rPr>
          <w:sz w:val="28"/>
        </w:rPr>
        <w:tab/>
      </w:r>
      <w:r>
        <w:rPr>
          <w:spacing w:val="-2"/>
          <w:sz w:val="28"/>
        </w:rPr>
        <w:t>локальные</w:t>
      </w:r>
      <w:r>
        <w:rPr>
          <w:sz w:val="28"/>
        </w:rPr>
        <w:tab/>
      </w:r>
      <w:r>
        <w:rPr>
          <w:spacing w:val="-2"/>
          <w:sz w:val="28"/>
        </w:rPr>
        <w:t>акты,</w:t>
      </w:r>
      <w:r>
        <w:rPr>
          <w:sz w:val="28"/>
        </w:rPr>
        <w:tab/>
      </w:r>
      <w:r>
        <w:rPr>
          <w:spacing w:val="-2"/>
          <w:sz w:val="28"/>
        </w:rPr>
        <w:t>регулирующие</w:t>
      </w:r>
      <w:r>
        <w:rPr>
          <w:sz w:val="28"/>
        </w:rPr>
        <w:tab/>
      </w:r>
      <w:r>
        <w:rPr>
          <w:spacing w:val="-2"/>
          <w:sz w:val="28"/>
        </w:rPr>
        <w:t>деятельность</w:t>
      </w:r>
      <w:r>
        <w:rPr>
          <w:sz w:val="28"/>
        </w:rPr>
        <w:tab/>
      </w:r>
      <w:r>
        <w:rPr>
          <w:spacing w:val="-2"/>
          <w:sz w:val="28"/>
        </w:rPr>
        <w:t>центра</w:t>
      </w:r>
    </w:p>
    <w:p>
      <w:pPr>
        <w:pStyle w:val="BodyText"/>
        <w:spacing w:line="259" w:lineRule="auto" w:before="2"/>
        <w:ind w:firstLine="0"/>
        <w:jc w:val="left"/>
      </w:pPr>
      <w:r>
        <w:rPr/>
        <w:t>«Точка</w:t>
      </w:r>
      <w:r>
        <w:rPr>
          <w:spacing w:val="80"/>
        </w:rPr>
        <w:t> </w:t>
      </w:r>
      <w:r>
        <w:rPr/>
        <w:t>роста»,</w:t>
      </w:r>
      <w:r>
        <w:rPr>
          <w:spacing w:val="80"/>
        </w:rPr>
        <w:t> </w:t>
      </w:r>
      <w:r>
        <w:rPr/>
        <w:t>в</w:t>
      </w:r>
      <w:r>
        <w:rPr>
          <w:spacing w:val="80"/>
          <w:w w:val="150"/>
        </w:rPr>
        <w:t> </w:t>
      </w:r>
      <w:r>
        <w:rPr/>
        <w:t>том</w:t>
      </w:r>
      <w:r>
        <w:rPr>
          <w:spacing w:val="80"/>
        </w:rPr>
        <w:t> </w:t>
      </w:r>
      <w:r>
        <w:rPr/>
        <w:t>числе</w:t>
      </w:r>
      <w:r>
        <w:rPr>
          <w:spacing w:val="80"/>
        </w:rPr>
        <w:t> </w:t>
      </w:r>
      <w:r>
        <w:rPr/>
        <w:t>по</w:t>
      </w:r>
      <w:r>
        <w:rPr>
          <w:spacing w:val="80"/>
        </w:rPr>
        <w:t> </w:t>
      </w:r>
      <w:r>
        <w:rPr/>
        <w:t>вопросам</w:t>
      </w:r>
      <w:r>
        <w:rPr>
          <w:spacing w:val="80"/>
        </w:rPr>
        <w:t> </w:t>
      </w:r>
      <w:r>
        <w:rPr/>
        <w:t>реализации</w:t>
      </w:r>
      <w:r>
        <w:rPr>
          <w:spacing w:val="80"/>
        </w:rPr>
        <w:t> </w:t>
      </w:r>
      <w:r>
        <w:rPr/>
        <w:t>образовательных</w:t>
      </w:r>
      <w:r>
        <w:rPr>
          <w:spacing w:val="80"/>
        </w:rPr>
        <w:t> </w:t>
      </w:r>
      <w:r>
        <w:rPr/>
        <w:t>программ на базе центра.</w:t>
      </w:r>
    </w:p>
    <w:p>
      <w:pPr>
        <w:pStyle w:val="BodyText"/>
        <w:spacing w:line="259" w:lineRule="auto"/>
        <w:ind w:right="569"/>
      </w:pPr>
      <w:r>
        <w:rPr/>
        <w:t>Подписанные</w:t>
      </w:r>
      <w:r>
        <w:rPr>
          <w:spacing w:val="-18"/>
        </w:rPr>
        <w:t> </w:t>
      </w:r>
      <w:r>
        <w:rPr/>
        <w:t>уполномоченным</w:t>
      </w:r>
      <w:r>
        <w:rPr>
          <w:spacing w:val="-17"/>
        </w:rPr>
        <w:t> </w:t>
      </w:r>
      <w:r>
        <w:rPr/>
        <w:t>лицом</w:t>
      </w:r>
      <w:r>
        <w:rPr>
          <w:spacing w:val="-18"/>
        </w:rPr>
        <w:t> </w:t>
      </w:r>
      <w:r>
        <w:rPr/>
        <w:t>локальные</w:t>
      </w:r>
      <w:r>
        <w:rPr>
          <w:spacing w:val="-17"/>
        </w:rPr>
        <w:t> </w:t>
      </w:r>
      <w:r>
        <w:rPr/>
        <w:t>акты</w:t>
      </w:r>
      <w:r>
        <w:rPr>
          <w:spacing w:val="-18"/>
        </w:rPr>
        <w:t> </w:t>
      </w:r>
      <w:r>
        <w:rPr/>
        <w:t>образовательной организации размещаются в формате pdf.</w:t>
      </w:r>
    </w:p>
    <w:p>
      <w:pPr>
        <w:spacing w:line="259" w:lineRule="auto" w:before="0"/>
        <w:ind w:left="2" w:right="559" w:firstLine="707"/>
        <w:jc w:val="both"/>
        <w:rPr>
          <w:sz w:val="28"/>
        </w:rPr>
      </w:pPr>
      <w:r>
        <w:rPr>
          <w:b/>
          <w:sz w:val="28"/>
        </w:rPr>
        <w:t>Подраздел</w:t>
      </w:r>
      <w:r>
        <w:rPr>
          <w:b/>
          <w:spacing w:val="40"/>
          <w:sz w:val="28"/>
        </w:rPr>
        <w:t> </w:t>
      </w:r>
      <w:r>
        <w:rPr>
          <w:b/>
          <w:sz w:val="28"/>
        </w:rPr>
        <w:t>«Образовательные</w:t>
      </w:r>
      <w:r>
        <w:rPr>
          <w:b/>
          <w:spacing w:val="40"/>
          <w:sz w:val="28"/>
        </w:rPr>
        <w:t> </w:t>
      </w:r>
      <w:r>
        <w:rPr>
          <w:b/>
          <w:sz w:val="28"/>
        </w:rPr>
        <w:t>программы»</w:t>
      </w:r>
      <w:r>
        <w:rPr>
          <w:b/>
          <w:spacing w:val="40"/>
          <w:sz w:val="28"/>
        </w:rPr>
        <w:t> </w:t>
      </w:r>
      <w:r>
        <w:rPr>
          <w:sz w:val="28"/>
        </w:rPr>
        <w:t>содержит</w:t>
      </w:r>
      <w:r>
        <w:rPr>
          <w:spacing w:val="40"/>
          <w:sz w:val="28"/>
        </w:rPr>
        <w:t> </w:t>
      </w:r>
      <w:r>
        <w:rPr>
          <w:sz w:val="28"/>
        </w:rPr>
        <w:t>информацию о реализуемых с использованием ресурсов центра «Точка роста» образовательных программах общего и дополнительного образования.</w:t>
      </w:r>
    </w:p>
    <w:p>
      <w:pPr>
        <w:pStyle w:val="BodyText"/>
        <w:spacing w:line="259" w:lineRule="auto"/>
        <w:ind w:right="560"/>
      </w:pPr>
      <w:r>
        <w:rPr/>
        <w:t>В данном подразделе размещаются все реализуемые образовательные программы</w:t>
      </w:r>
      <w:r>
        <w:rPr>
          <w:spacing w:val="40"/>
        </w:rPr>
        <w:t> </w:t>
      </w:r>
      <w:r>
        <w:rPr/>
        <w:t>с</w:t>
      </w:r>
      <w:r>
        <w:rPr>
          <w:spacing w:val="40"/>
        </w:rPr>
        <w:t> </w:t>
      </w:r>
      <w:r>
        <w:rPr/>
        <w:t>использованием</w:t>
      </w:r>
      <w:r>
        <w:rPr>
          <w:spacing w:val="40"/>
        </w:rPr>
        <w:t> </w:t>
      </w:r>
      <w:r>
        <w:rPr/>
        <w:t>ресурсов</w:t>
      </w:r>
      <w:r>
        <w:rPr>
          <w:spacing w:val="40"/>
        </w:rPr>
        <w:t> </w:t>
      </w:r>
      <w:r>
        <w:rPr/>
        <w:t>детского</w:t>
      </w:r>
      <w:r>
        <w:rPr>
          <w:spacing w:val="40"/>
        </w:rPr>
        <w:t> </w:t>
      </w:r>
      <w:r>
        <w:rPr/>
        <w:t>технопарка</w:t>
      </w:r>
      <w:r>
        <w:rPr>
          <w:spacing w:val="40"/>
        </w:rPr>
        <w:t> </w:t>
      </w:r>
      <w:r>
        <w:rPr/>
        <w:t>«Кванториум» с</w:t>
      </w:r>
      <w:r>
        <w:rPr>
          <w:spacing w:val="40"/>
        </w:rPr>
        <w:t> </w:t>
      </w:r>
      <w:r>
        <w:rPr/>
        <w:t>их</w:t>
      </w:r>
      <w:r>
        <w:rPr>
          <w:spacing w:val="40"/>
        </w:rPr>
        <w:t> </w:t>
      </w:r>
      <w:r>
        <w:rPr/>
        <w:t>кратким</w:t>
      </w:r>
      <w:r>
        <w:rPr>
          <w:spacing w:val="38"/>
        </w:rPr>
        <w:t> </w:t>
      </w:r>
      <w:r>
        <w:rPr/>
        <w:t>описанием</w:t>
      </w:r>
      <w:r>
        <w:rPr>
          <w:spacing w:val="40"/>
        </w:rPr>
        <w:t> </w:t>
      </w:r>
      <w:r>
        <w:rPr/>
        <w:t>или</w:t>
      </w:r>
      <w:r>
        <w:rPr>
          <w:spacing w:val="40"/>
        </w:rPr>
        <w:t> </w:t>
      </w:r>
      <w:r>
        <w:rPr/>
        <w:t>ссылки</w:t>
      </w:r>
      <w:r>
        <w:rPr>
          <w:spacing w:val="40"/>
        </w:rPr>
        <w:t> </w:t>
      </w:r>
      <w:r>
        <w:rPr/>
        <w:t>на</w:t>
      </w:r>
      <w:r>
        <w:rPr>
          <w:spacing w:val="40"/>
        </w:rPr>
        <w:t> </w:t>
      </w:r>
      <w:r>
        <w:rPr/>
        <w:t>размещенные</w:t>
      </w:r>
      <w:r>
        <w:rPr>
          <w:spacing w:val="40"/>
        </w:rPr>
        <w:t> </w:t>
      </w:r>
      <w:r>
        <w:rPr/>
        <w:t>в</w:t>
      </w:r>
      <w:r>
        <w:rPr>
          <w:spacing w:val="38"/>
        </w:rPr>
        <w:t> </w:t>
      </w:r>
      <w:r>
        <w:rPr/>
        <w:t>разделе</w:t>
      </w:r>
      <w:r>
        <w:rPr>
          <w:spacing w:val="40"/>
        </w:rPr>
        <w:t> </w:t>
      </w:r>
      <w:r>
        <w:rPr/>
        <w:t>«Сведения об образовательной организации» образовательные программы (аннотации к </w:t>
      </w:r>
      <w:r>
        <w:rPr>
          <w:spacing w:val="-2"/>
        </w:rPr>
        <w:t>программам).</w:t>
      </w:r>
    </w:p>
    <w:p>
      <w:pPr>
        <w:pStyle w:val="BodyText"/>
        <w:spacing w:line="259" w:lineRule="auto"/>
        <w:ind w:right="566"/>
      </w:pPr>
      <w:r>
        <w:rPr/>
        <w:t>В подразделе может быть размещена информация о порядке осуществления деятельности по образовательным программам на площадке центра «Точка роста», данные о сетевой форме реализации отдельных образовательных программ, сведения о категории обучающихся, осваивающих образовательные программы и иная информация об осуществлении образовательной деятельности по реализации образовательных программ общего и дополнительного образования с использованием ресурсов центра «Точка роста».</w:t>
      </w:r>
    </w:p>
    <w:p>
      <w:pPr>
        <w:pStyle w:val="BodyText"/>
        <w:spacing w:line="259" w:lineRule="auto"/>
        <w:ind w:right="564"/>
      </w:pPr>
      <w:r>
        <w:rPr>
          <w:b/>
        </w:rPr>
        <w:t>Подраздел «Педагоги» </w:t>
      </w:r>
      <w:r>
        <w:rPr/>
        <w:t>содержит информацию о педагогических работниках общеобразовательной организации, осуществляющих образовательную</w:t>
      </w:r>
      <w:r>
        <w:rPr>
          <w:spacing w:val="68"/>
          <w:w w:val="150"/>
        </w:rPr>
        <w:t>  </w:t>
      </w:r>
      <w:r>
        <w:rPr/>
        <w:t>деятельность</w:t>
      </w:r>
      <w:r>
        <w:rPr>
          <w:spacing w:val="66"/>
          <w:w w:val="150"/>
        </w:rPr>
        <w:t>  </w:t>
      </w:r>
      <w:r>
        <w:rPr/>
        <w:t>с</w:t>
      </w:r>
      <w:r>
        <w:rPr>
          <w:spacing w:val="68"/>
          <w:w w:val="150"/>
        </w:rPr>
        <w:t>  </w:t>
      </w:r>
      <w:r>
        <w:rPr/>
        <w:t>использованием</w:t>
      </w:r>
      <w:r>
        <w:rPr>
          <w:spacing w:val="67"/>
          <w:w w:val="150"/>
        </w:rPr>
        <w:t>  </w:t>
      </w:r>
      <w:r>
        <w:rPr/>
        <w:t>ресурсов</w:t>
      </w:r>
      <w:r>
        <w:rPr>
          <w:spacing w:val="72"/>
          <w:w w:val="150"/>
        </w:rPr>
        <w:t>  </w:t>
      </w:r>
      <w:r>
        <w:rPr>
          <w:spacing w:val="-2"/>
        </w:rPr>
        <w:t>центра</w:t>
      </w:r>
    </w:p>
    <w:p>
      <w:pPr>
        <w:pStyle w:val="BodyText"/>
        <w:ind w:firstLine="0"/>
      </w:pPr>
      <w:r>
        <w:rPr/>
        <w:t>«Точка</w:t>
      </w:r>
      <w:r>
        <w:rPr>
          <w:spacing w:val="-4"/>
        </w:rPr>
        <w:t> </w:t>
      </w:r>
      <w:r>
        <w:rPr>
          <w:spacing w:val="-2"/>
        </w:rPr>
        <w:t>роста».</w:t>
      </w:r>
    </w:p>
    <w:p>
      <w:pPr>
        <w:pStyle w:val="BodyText"/>
        <w:spacing w:line="259" w:lineRule="auto" w:before="19"/>
        <w:ind w:right="563"/>
      </w:pPr>
      <w:r>
        <w:rPr/>
        <w:t>Данные о педагогических работниках рекомендуется представлять в формате,</w:t>
      </w:r>
      <w:r>
        <w:rPr>
          <w:spacing w:val="52"/>
          <w:w w:val="150"/>
        </w:rPr>
        <w:t>  </w:t>
      </w:r>
      <w:r>
        <w:rPr/>
        <w:t>соответствующем</w:t>
      </w:r>
      <w:r>
        <w:rPr>
          <w:spacing w:val="55"/>
          <w:w w:val="150"/>
        </w:rPr>
        <w:t>  </w:t>
      </w:r>
      <w:r>
        <w:rPr/>
        <w:t>требованиям</w:t>
      </w:r>
      <w:r>
        <w:rPr>
          <w:spacing w:val="56"/>
          <w:w w:val="150"/>
        </w:rPr>
        <w:t>  </w:t>
      </w:r>
      <w:r>
        <w:rPr/>
        <w:t>к</w:t>
      </w:r>
      <w:r>
        <w:rPr>
          <w:spacing w:val="55"/>
          <w:w w:val="150"/>
        </w:rPr>
        <w:t>  </w:t>
      </w:r>
      <w:r>
        <w:rPr/>
        <w:t>наполнению</w:t>
      </w:r>
      <w:r>
        <w:rPr>
          <w:spacing w:val="55"/>
          <w:w w:val="150"/>
        </w:rPr>
        <w:t>  </w:t>
      </w:r>
      <w:r>
        <w:rPr>
          <w:spacing w:val="-2"/>
        </w:rPr>
        <w:t>подраздела</w:t>
      </w:r>
    </w:p>
    <w:p>
      <w:pPr>
        <w:pStyle w:val="BodyText"/>
        <w:ind w:firstLine="0"/>
      </w:pPr>
      <w:r>
        <w:rPr/>
        <w:t>«Руководство.</w:t>
      </w:r>
      <w:r>
        <w:rPr>
          <w:spacing w:val="34"/>
        </w:rPr>
        <w:t>  </w:t>
      </w:r>
      <w:r>
        <w:rPr/>
        <w:t>Педагогический</w:t>
      </w:r>
      <w:r>
        <w:rPr>
          <w:spacing w:val="34"/>
        </w:rPr>
        <w:t>  </w:t>
      </w:r>
      <w:r>
        <w:rPr/>
        <w:t>(научно-педагогический)</w:t>
      </w:r>
      <w:r>
        <w:rPr>
          <w:spacing w:val="33"/>
        </w:rPr>
        <w:t>  </w:t>
      </w:r>
      <w:r>
        <w:rPr/>
        <w:t>состав»</w:t>
      </w:r>
      <w:r>
        <w:rPr>
          <w:spacing w:val="34"/>
        </w:rPr>
        <w:t>  </w:t>
      </w:r>
      <w:r>
        <w:rPr>
          <w:spacing w:val="-2"/>
        </w:rPr>
        <w:t>раздела</w:t>
      </w:r>
    </w:p>
    <w:p>
      <w:pPr>
        <w:pStyle w:val="BodyText"/>
        <w:spacing w:line="259" w:lineRule="auto" w:before="26"/>
        <w:ind w:right="560" w:firstLine="0"/>
      </w:pPr>
      <w:r>
        <w:rPr/>
        <w:t>«Сведения об образовательной организации», установленным статьей 29 Федерального закона от 29.12.2012 № 273-ФЗ «Об образовании в Российской Федерации»</w:t>
      </w:r>
      <w:r>
        <w:rPr>
          <w:spacing w:val="-13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приказом</w:t>
      </w:r>
      <w:r>
        <w:rPr>
          <w:spacing w:val="-12"/>
        </w:rPr>
        <w:t> </w:t>
      </w:r>
      <w:r>
        <w:rPr/>
        <w:t>Федеральной</w:t>
      </w:r>
      <w:r>
        <w:rPr>
          <w:spacing w:val="-11"/>
        </w:rPr>
        <w:t> </w:t>
      </w:r>
      <w:r>
        <w:rPr/>
        <w:t>службы</w:t>
      </w:r>
      <w:r>
        <w:rPr>
          <w:spacing w:val="-11"/>
        </w:rPr>
        <w:t> </w:t>
      </w:r>
      <w:r>
        <w:rPr/>
        <w:t>по</w:t>
      </w:r>
      <w:r>
        <w:rPr>
          <w:spacing w:val="-11"/>
        </w:rPr>
        <w:t> </w:t>
      </w:r>
      <w:r>
        <w:rPr/>
        <w:t>надзору</w:t>
      </w:r>
      <w:r>
        <w:rPr>
          <w:spacing w:val="-15"/>
        </w:rPr>
        <w:t> </w:t>
      </w:r>
      <w:r>
        <w:rPr/>
        <w:t>в</w:t>
      </w:r>
      <w:r>
        <w:rPr>
          <w:spacing w:val="-10"/>
        </w:rPr>
        <w:t> </w:t>
      </w:r>
      <w:r>
        <w:rPr/>
        <w:t>сфере</w:t>
      </w:r>
      <w:r>
        <w:rPr>
          <w:spacing w:val="-14"/>
        </w:rPr>
        <w:t> </w:t>
      </w:r>
      <w:r>
        <w:rPr/>
        <w:t>образования и науки от 14.08.2020 № 831 «Об утверждении Требований к структуре официального сайта образовательной организации в информационно- телекоммуникационной сети «Интернет» и формату представления информации». Информацию рекомендуется размещать с фотографиями педагогических работников.</w:t>
      </w:r>
    </w:p>
    <w:p>
      <w:pPr>
        <w:pStyle w:val="BodyText"/>
        <w:spacing w:line="259" w:lineRule="auto"/>
        <w:ind w:right="557"/>
      </w:pPr>
      <w:r>
        <w:rPr>
          <w:b/>
        </w:rPr>
        <w:t>Подраздел «Материально-техническая база» </w:t>
      </w:r>
      <w:r>
        <w:rPr/>
        <w:t>содержит информацию о помещениях и оборудовании, которые входят в состав материально- технической базы центра «Точка роста» на базе общеобразовательной </w:t>
      </w:r>
      <w:r>
        <w:rPr>
          <w:spacing w:val="-2"/>
        </w:rPr>
        <w:t>организации.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1"/>
      </w:pPr>
      <w:r>
        <w:rPr/>
        <w:t>В подразделе рекомендуется представить информацию о переоборудованных для создания центра помещениях общеобразовательной организации с представлением характеристик данных помещений и фотоматериалов, демонстрирующих сформированное образовательное </w:t>
      </w:r>
      <w:r>
        <w:rPr>
          <w:spacing w:val="-2"/>
        </w:rPr>
        <w:t>пространство.</w:t>
      </w:r>
    </w:p>
    <w:p>
      <w:pPr>
        <w:pStyle w:val="BodyText"/>
        <w:spacing w:line="259" w:lineRule="auto"/>
        <w:ind w:right="559"/>
      </w:pPr>
      <w:r>
        <w:rPr/>
        <w:t>Размещение информации о средствах обучения и воспитания, оборудовании, которым оснащен центр «Точка роста», возможно в формате документа с перечнем всех имеющихся единиц оборудования или описания данного оборудования.</w:t>
      </w:r>
    </w:p>
    <w:p>
      <w:pPr>
        <w:pStyle w:val="BodyText"/>
        <w:spacing w:line="259" w:lineRule="auto"/>
        <w:ind w:right="561"/>
      </w:pPr>
      <w:r>
        <w:rPr>
          <w:b/>
        </w:rPr>
        <w:t>Подраздел «Режим занятий» </w:t>
      </w:r>
      <w:r>
        <w:rPr/>
        <w:t>содержит информацию о проводимых на базе центра «Точка роста» учебных занятиях (урочной и внеурочной деятельности, дополнительного образования). Режим занятий размещается непосредственно</w:t>
      </w:r>
      <w:r>
        <w:rPr>
          <w:spacing w:val="-3"/>
        </w:rPr>
        <w:t> </w:t>
      </w:r>
      <w:r>
        <w:rPr/>
        <w:t>на</w:t>
      </w:r>
      <w:r>
        <w:rPr>
          <w:spacing w:val="-7"/>
        </w:rPr>
        <w:t> </w:t>
      </w:r>
      <w:r>
        <w:rPr/>
        <w:t>странице</w:t>
      </w:r>
      <w:r>
        <w:rPr>
          <w:spacing w:val="-4"/>
        </w:rPr>
        <w:t> </w:t>
      </w:r>
      <w:r>
        <w:rPr/>
        <w:t>подраздела</w:t>
      </w:r>
      <w:r>
        <w:rPr>
          <w:spacing w:val="-4"/>
        </w:rPr>
        <w:t> </w:t>
      </w:r>
      <w:r>
        <w:rPr/>
        <w:t>с описанием</w:t>
      </w:r>
      <w:r>
        <w:rPr>
          <w:spacing w:val="-7"/>
        </w:rPr>
        <w:t> </w:t>
      </w:r>
      <w:r>
        <w:rPr/>
        <w:t>реализуемых</w:t>
      </w:r>
      <w:r>
        <w:rPr>
          <w:spacing w:val="-3"/>
        </w:rPr>
        <w:t> </w:t>
      </w:r>
      <w:r>
        <w:rPr/>
        <w:t>занятий</w:t>
      </w:r>
      <w:r>
        <w:rPr>
          <w:spacing w:val="-3"/>
        </w:rPr>
        <w:t> </w:t>
      </w:r>
      <w:r>
        <w:rPr/>
        <w:t>и примерным</w:t>
      </w:r>
      <w:r>
        <w:rPr>
          <w:spacing w:val="-14"/>
        </w:rPr>
        <w:t> </w:t>
      </w:r>
      <w:r>
        <w:rPr/>
        <w:t>графиком</w:t>
      </w:r>
      <w:r>
        <w:rPr>
          <w:spacing w:val="-14"/>
        </w:rPr>
        <w:t> </w:t>
      </w:r>
      <w:r>
        <w:rPr/>
        <w:t>их</w:t>
      </w:r>
      <w:r>
        <w:rPr>
          <w:spacing w:val="-13"/>
        </w:rPr>
        <w:t> </w:t>
      </w:r>
      <w:r>
        <w:rPr/>
        <w:t>проведения</w:t>
      </w:r>
      <w:r>
        <w:rPr>
          <w:spacing w:val="-11"/>
        </w:rPr>
        <w:t> </w:t>
      </w:r>
      <w:r>
        <w:rPr/>
        <w:t>или</w:t>
      </w:r>
      <w:r>
        <w:rPr>
          <w:spacing w:val="-13"/>
        </w:rPr>
        <w:t> </w:t>
      </w:r>
      <w:r>
        <w:rPr/>
        <w:t>прикрепленным</w:t>
      </w:r>
      <w:r>
        <w:rPr>
          <w:spacing w:val="-14"/>
        </w:rPr>
        <w:t> </w:t>
      </w:r>
      <w:r>
        <w:rPr/>
        <w:t>файлом</w:t>
      </w:r>
      <w:r>
        <w:rPr>
          <w:spacing w:val="-9"/>
        </w:rPr>
        <w:t> </w:t>
      </w:r>
      <w:r>
        <w:rPr/>
        <w:t>с</w:t>
      </w:r>
      <w:r>
        <w:rPr>
          <w:spacing w:val="-13"/>
        </w:rPr>
        <w:t> </w:t>
      </w:r>
      <w:r>
        <w:rPr/>
        <w:t>указанием порядка реализации образовательной деятельности (либо ссылка на Режим занятий</w:t>
      </w:r>
      <w:r>
        <w:rPr>
          <w:spacing w:val="-14"/>
        </w:rPr>
        <w:t> </w:t>
      </w:r>
      <w:r>
        <w:rPr/>
        <w:t>обучающихся,</w:t>
      </w:r>
      <w:r>
        <w:rPr>
          <w:spacing w:val="-12"/>
        </w:rPr>
        <w:t> </w:t>
      </w:r>
      <w:r>
        <w:rPr/>
        <w:t>размещенный</w:t>
      </w:r>
      <w:r>
        <w:rPr>
          <w:spacing w:val="-14"/>
        </w:rPr>
        <w:t> </w:t>
      </w:r>
      <w:r>
        <w:rPr/>
        <w:t>в</w:t>
      </w:r>
      <w:r>
        <w:rPr>
          <w:spacing w:val="-13"/>
        </w:rPr>
        <w:t> </w:t>
      </w:r>
      <w:r>
        <w:rPr/>
        <w:t>разделе</w:t>
      </w:r>
      <w:r>
        <w:rPr>
          <w:spacing w:val="-12"/>
        </w:rPr>
        <w:t> </w:t>
      </w:r>
      <w:r>
        <w:rPr/>
        <w:t>«Сведения</w:t>
      </w:r>
      <w:r>
        <w:rPr>
          <w:spacing w:val="-14"/>
        </w:rPr>
        <w:t> </w:t>
      </w:r>
      <w:r>
        <w:rPr/>
        <w:t>об</w:t>
      </w:r>
      <w:r>
        <w:rPr>
          <w:spacing w:val="-13"/>
        </w:rPr>
        <w:t> </w:t>
      </w:r>
      <w:r>
        <w:rPr/>
        <w:t>образовательной организации» с имеющимися сведениями о режиме занятий на площадке центра «Точка роста»).</w:t>
      </w:r>
    </w:p>
    <w:p>
      <w:pPr>
        <w:pStyle w:val="BodyText"/>
        <w:spacing w:line="320" w:lineRule="exact"/>
        <w:ind w:left="710" w:firstLine="0"/>
      </w:pPr>
      <w:r>
        <w:rPr/>
        <w:t>Подраздел</w:t>
      </w:r>
      <w:r>
        <w:rPr>
          <w:spacing w:val="46"/>
          <w:w w:val="150"/>
        </w:rPr>
        <w:t>   </w:t>
      </w:r>
      <w:r>
        <w:rPr/>
        <w:t>характеризует</w:t>
      </w:r>
      <w:r>
        <w:rPr>
          <w:spacing w:val="48"/>
          <w:w w:val="150"/>
        </w:rPr>
        <w:t>   </w:t>
      </w:r>
      <w:r>
        <w:rPr/>
        <w:t>наполненность</w:t>
      </w:r>
      <w:r>
        <w:rPr>
          <w:spacing w:val="48"/>
          <w:w w:val="150"/>
        </w:rPr>
        <w:t>   </w:t>
      </w:r>
      <w:r>
        <w:rPr/>
        <w:t>площадки</w:t>
      </w:r>
      <w:r>
        <w:rPr>
          <w:spacing w:val="52"/>
          <w:w w:val="150"/>
        </w:rPr>
        <w:t>   </w:t>
      </w:r>
      <w:r>
        <w:rPr>
          <w:spacing w:val="-2"/>
        </w:rPr>
        <w:t>центра</w:t>
      </w:r>
    </w:p>
    <w:p>
      <w:pPr>
        <w:pStyle w:val="BodyText"/>
        <w:spacing w:line="259" w:lineRule="auto" w:before="24"/>
        <w:ind w:right="567" w:firstLine="0"/>
      </w:pPr>
      <w:r>
        <w:rPr/>
        <w:t>«Точка роста» образовательной деятельностью и обеспечивает доступность информации обучающимся о наличии возможности использовать помещения центра для индивидуальной работы, проектной деятельности и иных видов образовательных активностей.</w:t>
      </w:r>
    </w:p>
    <w:p>
      <w:pPr>
        <w:pStyle w:val="BodyText"/>
        <w:spacing w:line="259" w:lineRule="auto"/>
        <w:ind w:right="564"/>
      </w:pPr>
      <w:r>
        <w:rPr>
          <w:b/>
        </w:rPr>
        <w:t>Подраздел «Мероприятия» </w:t>
      </w:r>
      <w:r>
        <w:rPr/>
        <w:t>содержит информацию о планируемых и проводимых на базе или с использованием ресурсов центра «Точка роста» образовательных мероприятиях для детей и педагогов, соответствующих целям и задачам центра «Точка роста».</w:t>
      </w:r>
    </w:p>
    <w:p>
      <w:pPr>
        <w:pStyle w:val="BodyText"/>
        <w:spacing w:line="259" w:lineRule="auto"/>
        <w:ind w:right="560"/>
      </w:pPr>
      <w:r>
        <w:rPr/>
        <w:t>Подраздел наполняется документом, содержащим план (график) проводимых на площадке центра мероприятий на текущий учебный год и (или) описание планируемых мероприятий для обучающихся и родителей (законных представителей), педагогов.</w:t>
      </w:r>
    </w:p>
    <w:p>
      <w:pPr>
        <w:pStyle w:val="BodyText"/>
        <w:spacing w:line="259" w:lineRule="auto"/>
        <w:ind w:right="568"/>
      </w:pPr>
      <w:r>
        <w:rPr/>
        <w:t>В</w:t>
      </w:r>
      <w:r>
        <w:rPr>
          <w:spacing w:val="40"/>
        </w:rPr>
        <w:t> </w:t>
      </w:r>
      <w:r>
        <w:rPr/>
        <w:t>подразделе</w:t>
      </w:r>
      <w:r>
        <w:rPr>
          <w:spacing w:val="40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размещаться</w:t>
      </w:r>
      <w:r>
        <w:rPr>
          <w:spacing w:val="40"/>
        </w:rPr>
        <w:t> </w:t>
      </w:r>
      <w:r>
        <w:rPr/>
        <w:t>краткая</w:t>
      </w:r>
      <w:r>
        <w:rPr>
          <w:spacing w:val="40"/>
        </w:rPr>
        <w:t> </w:t>
      </w:r>
      <w:r>
        <w:rPr/>
        <w:t>информация</w:t>
      </w:r>
      <w:r>
        <w:rPr>
          <w:spacing w:val="40"/>
        </w:rPr>
        <w:t> </w:t>
      </w:r>
      <w:r>
        <w:rPr/>
        <w:t>о</w:t>
      </w:r>
      <w:r>
        <w:rPr>
          <w:spacing w:val="40"/>
        </w:rPr>
        <w:t> </w:t>
      </w:r>
      <w:r>
        <w:rPr/>
        <w:t>проведенных мероприятиях, взаимодействии с другими образовательными организациями и пр.</w:t>
      </w:r>
    </w:p>
    <w:p>
      <w:pPr>
        <w:pStyle w:val="BodyText"/>
        <w:spacing w:line="259" w:lineRule="auto"/>
        <w:ind w:right="562"/>
      </w:pPr>
      <w:r>
        <w:rPr>
          <w:b/>
        </w:rPr>
        <w:t>Подраздел «Дополнительная информация» </w:t>
      </w:r>
      <w:r>
        <w:rPr/>
        <w:t>содержит информацию, не вошедшую в состав других подразделов, соответствующую целям и задачам деятельности центра «Точка роста». Раздел может содержать ссылки на методические разработки педагогических работников общеобразовательной</w:t>
      </w:r>
      <w:r>
        <w:rPr>
          <w:spacing w:val="-1"/>
        </w:rPr>
        <w:t> </w:t>
      </w:r>
      <w:r>
        <w:rPr/>
        <w:t>организации,</w:t>
      </w:r>
      <w:r>
        <w:rPr>
          <w:spacing w:val="-2"/>
        </w:rPr>
        <w:t> </w:t>
      </w:r>
      <w:r>
        <w:rPr/>
        <w:t>новости,</w:t>
      </w:r>
      <w:r>
        <w:rPr>
          <w:spacing w:val="-2"/>
        </w:rPr>
        <w:t> </w:t>
      </w:r>
      <w:r>
        <w:rPr/>
        <w:t>фото</w:t>
      </w:r>
      <w:r>
        <w:rPr>
          <w:spacing w:val="-1"/>
        </w:rPr>
        <w:t> </w:t>
      </w:r>
      <w:r>
        <w:rPr/>
        <w:t>и видеоматериалы,</w:t>
      </w:r>
      <w:r>
        <w:rPr>
          <w:spacing w:val="-2"/>
        </w:rPr>
        <w:t> </w:t>
      </w:r>
      <w:r>
        <w:rPr/>
        <w:t>а также иные сведения, имеющие практическую ценность для участников образовательных отношений.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1"/>
      </w:pPr>
      <w:r>
        <w:rPr>
          <w:b/>
        </w:rPr>
        <w:t>Подраздел</w:t>
      </w:r>
      <w:r>
        <w:rPr>
          <w:b/>
          <w:spacing w:val="80"/>
        </w:rPr>
        <w:t> </w:t>
      </w:r>
      <w:r>
        <w:rPr>
          <w:b/>
        </w:rPr>
        <w:t>«Обратная</w:t>
      </w:r>
      <w:r>
        <w:rPr>
          <w:b/>
          <w:spacing w:val="80"/>
        </w:rPr>
        <w:t> </w:t>
      </w:r>
      <w:r>
        <w:rPr>
          <w:b/>
        </w:rPr>
        <w:t>связь</w:t>
      </w:r>
      <w:r>
        <w:rPr>
          <w:b/>
          <w:spacing w:val="80"/>
        </w:rPr>
        <w:t> </w:t>
      </w:r>
      <w:r>
        <w:rPr>
          <w:b/>
        </w:rPr>
        <w:t>(контакты)»</w:t>
      </w:r>
      <w:r>
        <w:rPr>
          <w:b/>
          <w:spacing w:val="80"/>
        </w:rPr>
        <w:t> </w:t>
      </w:r>
      <w:r>
        <w:rPr/>
        <w:t>содержит</w:t>
      </w:r>
      <w:r>
        <w:rPr>
          <w:spacing w:val="80"/>
        </w:rPr>
        <w:t> </w:t>
      </w:r>
      <w:r>
        <w:rPr/>
        <w:t>информацию</w:t>
      </w:r>
      <w:r>
        <w:rPr>
          <w:spacing w:val="80"/>
        </w:rPr>
        <w:t> </w:t>
      </w:r>
      <w:r>
        <w:rPr/>
        <w:t>о контактных данных ответственных лиц общеобразовательной организации, обеспечивающих</w:t>
      </w:r>
      <w:r>
        <w:rPr>
          <w:spacing w:val="80"/>
          <w:w w:val="150"/>
        </w:rPr>
        <w:t> </w:t>
      </w:r>
      <w:r>
        <w:rPr/>
        <w:t>функционирование</w:t>
      </w:r>
      <w:r>
        <w:rPr>
          <w:spacing w:val="80"/>
          <w:w w:val="150"/>
        </w:rPr>
        <w:t> </w:t>
      </w:r>
      <w:r>
        <w:rPr/>
        <w:t>и</w:t>
      </w:r>
      <w:r>
        <w:rPr>
          <w:spacing w:val="80"/>
          <w:w w:val="150"/>
        </w:rPr>
        <w:t> </w:t>
      </w:r>
      <w:r>
        <w:rPr/>
        <w:t>развитие</w:t>
      </w:r>
      <w:r>
        <w:rPr>
          <w:spacing w:val="80"/>
          <w:w w:val="150"/>
        </w:rPr>
        <w:t> </w:t>
      </w:r>
      <w:r>
        <w:rPr/>
        <w:t>центра</w:t>
      </w:r>
      <w:r>
        <w:rPr>
          <w:spacing w:val="80"/>
          <w:w w:val="150"/>
        </w:rPr>
        <w:t> </w:t>
      </w:r>
      <w:r>
        <w:rPr/>
        <w:t>«Точка</w:t>
      </w:r>
      <w:r>
        <w:rPr>
          <w:spacing w:val="80"/>
          <w:w w:val="150"/>
        </w:rPr>
        <w:t> </w:t>
      </w:r>
      <w:r>
        <w:rPr/>
        <w:t>роста». В подразделе может быть размещен блок «Часто задаваемые вопросы и ответы» для обучающихся и родителей (законных представителей), а также иных заинтересованных лиц, а также форма обратной связи для обеспечения возможности</w:t>
      </w:r>
      <w:r>
        <w:rPr>
          <w:spacing w:val="-18"/>
        </w:rPr>
        <w:t> </w:t>
      </w:r>
      <w:r>
        <w:rPr/>
        <w:t>получения</w:t>
      </w:r>
      <w:r>
        <w:rPr>
          <w:spacing w:val="-17"/>
        </w:rPr>
        <w:t> </w:t>
      </w:r>
      <w:r>
        <w:rPr/>
        <w:t>посетителями</w:t>
      </w:r>
      <w:r>
        <w:rPr>
          <w:spacing w:val="-18"/>
        </w:rPr>
        <w:t> </w:t>
      </w:r>
      <w:r>
        <w:rPr/>
        <w:t>сайта</w:t>
      </w:r>
      <w:r>
        <w:rPr>
          <w:spacing w:val="-17"/>
        </w:rPr>
        <w:t> </w:t>
      </w:r>
      <w:r>
        <w:rPr/>
        <w:t>ответов</w:t>
      </w:r>
      <w:r>
        <w:rPr>
          <w:spacing w:val="-18"/>
        </w:rPr>
        <w:t> </w:t>
      </w:r>
      <w:r>
        <w:rPr/>
        <w:t>на</w:t>
      </w:r>
      <w:r>
        <w:rPr>
          <w:spacing w:val="-17"/>
        </w:rPr>
        <w:t> </w:t>
      </w:r>
      <w:r>
        <w:rPr/>
        <w:t>возникающие</w:t>
      </w:r>
      <w:r>
        <w:rPr>
          <w:spacing w:val="-18"/>
        </w:rPr>
        <w:t> </w:t>
      </w:r>
      <w:r>
        <w:rPr/>
        <w:t>вопросы о деятельности центра.</w:t>
      </w:r>
    </w:p>
    <w:p>
      <w:pPr>
        <w:pStyle w:val="BodyText"/>
        <w:tabs>
          <w:tab w:pos="2019" w:val="left" w:leader="none"/>
          <w:tab w:pos="2950" w:val="left" w:leader="none"/>
          <w:tab w:pos="4928" w:val="left" w:leader="none"/>
          <w:tab w:pos="7232" w:val="left" w:leader="none"/>
        </w:tabs>
        <w:ind w:left="0" w:right="561" w:firstLine="0"/>
        <w:jc w:val="right"/>
        <w:rPr>
          <w:b/>
        </w:rPr>
      </w:pPr>
      <w:r>
        <w:rPr>
          <w:spacing w:val="-2"/>
        </w:rPr>
        <w:t>Рекомендуется</w:t>
      </w:r>
      <w:r>
        <w:rPr/>
        <w:tab/>
      </w:r>
      <w:r>
        <w:rPr>
          <w:spacing w:val="-4"/>
        </w:rPr>
        <w:t>также</w:t>
      </w:r>
      <w:r>
        <w:rPr/>
        <w:tab/>
      </w:r>
      <w:r>
        <w:rPr>
          <w:spacing w:val="-2"/>
        </w:rPr>
        <w:t>формирование</w:t>
      </w:r>
      <w:r>
        <w:rPr/>
        <w:tab/>
      </w:r>
      <w:r>
        <w:rPr>
          <w:spacing w:val="-2"/>
        </w:rPr>
        <w:t>дополнительного</w:t>
      </w:r>
      <w:r>
        <w:rPr/>
        <w:tab/>
      </w:r>
      <w:r>
        <w:rPr>
          <w:b/>
          <w:spacing w:val="-2"/>
        </w:rPr>
        <w:t>подраздела</w:t>
      </w:r>
    </w:p>
    <w:p>
      <w:pPr>
        <w:pStyle w:val="BodyText"/>
        <w:spacing w:before="24"/>
        <w:ind w:right="568" w:firstLine="0"/>
        <w:jc w:val="right"/>
      </w:pPr>
      <w:r>
        <w:rPr>
          <w:b/>
        </w:rPr>
        <w:t>«Галерея»</w:t>
      </w:r>
      <w:r>
        <w:rPr>
          <w:b/>
          <w:spacing w:val="43"/>
        </w:rPr>
        <w:t> </w:t>
      </w:r>
      <w:r>
        <w:rPr/>
        <w:t>с</w:t>
      </w:r>
      <w:r>
        <w:rPr>
          <w:spacing w:val="41"/>
        </w:rPr>
        <w:t> </w:t>
      </w:r>
      <w:r>
        <w:rPr/>
        <w:t>размещением</w:t>
      </w:r>
      <w:r>
        <w:rPr>
          <w:spacing w:val="43"/>
        </w:rPr>
        <w:t> </w:t>
      </w:r>
      <w:r>
        <w:rPr/>
        <w:t>фото</w:t>
      </w:r>
      <w:r>
        <w:rPr>
          <w:spacing w:val="44"/>
        </w:rPr>
        <w:t> </w:t>
      </w:r>
      <w:r>
        <w:rPr/>
        <w:t>и</w:t>
      </w:r>
      <w:r>
        <w:rPr>
          <w:spacing w:val="44"/>
        </w:rPr>
        <w:t> </w:t>
      </w:r>
      <w:r>
        <w:rPr/>
        <w:t>видеоматериалов</w:t>
      </w:r>
      <w:r>
        <w:rPr>
          <w:spacing w:val="41"/>
        </w:rPr>
        <w:t> </w:t>
      </w:r>
      <w:r>
        <w:rPr/>
        <w:t>о</w:t>
      </w:r>
      <w:r>
        <w:rPr>
          <w:spacing w:val="44"/>
        </w:rPr>
        <w:t> </w:t>
      </w:r>
      <w:r>
        <w:rPr/>
        <w:t>деятельности</w:t>
      </w:r>
      <w:r>
        <w:rPr>
          <w:spacing w:val="42"/>
        </w:rPr>
        <w:t> </w:t>
      </w:r>
      <w:r>
        <w:rPr>
          <w:spacing w:val="-2"/>
        </w:rPr>
        <w:t>центра</w:t>
      </w:r>
    </w:p>
    <w:p>
      <w:pPr>
        <w:pStyle w:val="BodyText"/>
        <w:spacing w:line="259" w:lineRule="auto" w:before="26"/>
        <w:ind w:right="569" w:firstLine="0"/>
      </w:pPr>
      <w:r>
        <w:rPr/>
        <w:t>«Точка роста», в котором целесообразно размещение медиаматериалов о деятельности центра, размещение видеозаписей мероприятий, учебных занятий, мастер-классов и пр.</w:t>
      </w:r>
    </w:p>
    <w:p>
      <w:pPr>
        <w:pStyle w:val="BodyText"/>
        <w:spacing w:line="259" w:lineRule="auto" w:before="1"/>
        <w:ind w:right="560"/>
      </w:pPr>
      <w:r>
        <w:rPr/>
        <w:t>При наполнении официального сайта общеобразовательной организации в информационно-телекоммуникационной сети «Интернет» необходимо</w:t>
      </w:r>
      <w:r>
        <w:rPr>
          <w:spacing w:val="52"/>
        </w:rPr>
        <w:t> </w:t>
      </w:r>
      <w:r>
        <w:rPr/>
        <w:t>обеспечивать</w:t>
      </w:r>
      <w:r>
        <w:rPr>
          <w:spacing w:val="55"/>
        </w:rPr>
        <w:t> </w:t>
      </w:r>
      <w:r>
        <w:rPr/>
        <w:t>размещение</w:t>
      </w:r>
      <w:r>
        <w:rPr>
          <w:spacing w:val="55"/>
        </w:rPr>
        <w:t> </w:t>
      </w:r>
      <w:r>
        <w:rPr/>
        <w:t>информации</w:t>
      </w:r>
      <w:r>
        <w:rPr>
          <w:spacing w:val="57"/>
        </w:rPr>
        <w:t> </w:t>
      </w:r>
      <w:r>
        <w:rPr/>
        <w:t>о</w:t>
      </w:r>
      <w:r>
        <w:rPr>
          <w:spacing w:val="55"/>
        </w:rPr>
        <w:t> </w:t>
      </w:r>
      <w:r>
        <w:rPr/>
        <w:t>деятельности</w:t>
      </w:r>
      <w:r>
        <w:rPr>
          <w:spacing w:val="67"/>
        </w:rPr>
        <w:t> </w:t>
      </w:r>
      <w:r>
        <w:rPr>
          <w:spacing w:val="-2"/>
        </w:rPr>
        <w:t>центра</w:t>
      </w:r>
    </w:p>
    <w:p>
      <w:pPr>
        <w:pStyle w:val="BodyText"/>
        <w:spacing w:line="259" w:lineRule="auto"/>
        <w:ind w:right="560" w:firstLine="0"/>
      </w:pPr>
      <w:r>
        <w:rPr/>
        <w:t>«Точка роста» и текущих результатах его работы (новостные материалы, анонсы событий, записи состоявшихся мероприятий и иные материалы).</w:t>
      </w:r>
    </w:p>
    <w:p>
      <w:pPr>
        <w:pStyle w:val="BodyText"/>
        <w:spacing w:line="259" w:lineRule="auto"/>
        <w:ind w:right="563"/>
      </w:pPr>
      <w:r>
        <w:rPr/>
        <w:t>На сайте общеобразовательной организации, на базе которой создан центр «Точка роста» необходимо предусмотреть размещение информации о взаимодействии с другими образовательными организациями, в том числе с образовательными организациями, на базе которых созданы детские технопарки</w:t>
      </w:r>
      <w:r>
        <w:rPr>
          <w:spacing w:val="80"/>
          <w:w w:val="150"/>
        </w:rPr>
        <w:t> </w:t>
      </w:r>
      <w:r>
        <w:rPr/>
        <w:t>«Кванториум»,</w:t>
      </w:r>
      <w:r>
        <w:rPr>
          <w:spacing w:val="80"/>
          <w:w w:val="150"/>
        </w:rPr>
        <w:t> </w:t>
      </w:r>
      <w:r>
        <w:rPr/>
        <w:t>центры</w:t>
      </w:r>
      <w:r>
        <w:rPr>
          <w:spacing w:val="80"/>
          <w:w w:val="150"/>
        </w:rPr>
        <w:t> </w:t>
      </w:r>
      <w:r>
        <w:rPr/>
        <w:t>цифрового</w:t>
      </w:r>
      <w:r>
        <w:rPr>
          <w:spacing w:val="80"/>
          <w:w w:val="150"/>
        </w:rPr>
        <w:t> </w:t>
      </w:r>
      <w:r>
        <w:rPr/>
        <w:t>образования</w:t>
      </w:r>
      <w:r>
        <w:rPr>
          <w:spacing w:val="80"/>
          <w:w w:val="150"/>
        </w:rPr>
        <w:t> </w:t>
      </w:r>
      <w:r>
        <w:rPr/>
        <w:t>«IT-куб». Для этого при необходимости возможно формирование дополнительных разделов и подразделов на сайте общеобразовательной организации.</w:t>
      </w:r>
    </w:p>
    <w:p>
      <w:pPr>
        <w:pStyle w:val="BodyText"/>
        <w:spacing w:line="259" w:lineRule="auto"/>
        <w:ind w:right="564"/>
      </w:pPr>
      <w:r>
        <w:rPr/>
        <w:t>При формировании и размещении материалов на сайте общеобразовательной организации возможно использование символики национального проекта «Образование» и Министерства просвещения Российской Федерации.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0"/>
          <w:numId w:val="2"/>
        </w:numPr>
        <w:tabs>
          <w:tab w:pos="2427" w:val="left" w:leader="none"/>
        </w:tabs>
        <w:spacing w:line="240" w:lineRule="auto" w:before="72" w:after="0"/>
        <w:ind w:left="2427" w:right="0" w:hanging="279"/>
        <w:jc w:val="left"/>
        <w:rPr>
          <w:b/>
          <w:sz w:val="28"/>
        </w:rPr>
      </w:pPr>
      <w:bookmarkStart w:name="_bookmark3" w:id="4"/>
      <w:bookmarkEnd w:id="4"/>
      <w:r>
        <w:rPr/>
      </w:r>
      <w:r>
        <w:rPr>
          <w:b/>
          <w:sz w:val="28"/>
        </w:rPr>
        <w:t>Формирование</w:t>
      </w:r>
      <w:r>
        <w:rPr>
          <w:b/>
          <w:spacing w:val="-13"/>
          <w:sz w:val="28"/>
        </w:rPr>
        <w:t> </w:t>
      </w:r>
      <w:r>
        <w:rPr>
          <w:b/>
          <w:sz w:val="28"/>
        </w:rPr>
        <w:t>специального</w:t>
      </w:r>
      <w:r>
        <w:rPr>
          <w:b/>
          <w:spacing w:val="-11"/>
          <w:sz w:val="28"/>
        </w:rPr>
        <w:t> </w:t>
      </w:r>
      <w:r>
        <w:rPr>
          <w:b/>
          <w:spacing w:val="-2"/>
          <w:sz w:val="28"/>
        </w:rPr>
        <w:t>раздела</w:t>
      </w:r>
    </w:p>
    <w:p>
      <w:pPr>
        <w:spacing w:before="26"/>
        <w:ind w:left="0" w:right="564" w:firstLine="0"/>
        <w:jc w:val="center"/>
        <w:rPr>
          <w:b/>
          <w:sz w:val="28"/>
        </w:rPr>
      </w:pPr>
      <w:r>
        <w:rPr>
          <w:b/>
          <w:sz w:val="28"/>
        </w:rPr>
        <w:t>«Центр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цифрового</w:t>
      </w:r>
      <w:r>
        <w:rPr>
          <w:b/>
          <w:spacing w:val="-8"/>
          <w:sz w:val="28"/>
        </w:rPr>
        <w:t> </w:t>
      </w:r>
      <w:r>
        <w:rPr>
          <w:b/>
          <w:sz w:val="28"/>
        </w:rPr>
        <w:t>образования</w:t>
      </w:r>
      <w:r>
        <w:rPr>
          <w:b/>
          <w:spacing w:val="-7"/>
          <w:sz w:val="28"/>
        </w:rPr>
        <w:t> </w:t>
      </w:r>
      <w:r>
        <w:rPr>
          <w:b/>
          <w:sz w:val="28"/>
        </w:rPr>
        <w:t>«IT-</w:t>
      </w:r>
      <w:r>
        <w:rPr>
          <w:b/>
          <w:spacing w:val="-4"/>
          <w:sz w:val="28"/>
        </w:rPr>
        <w:t>куб»</w:t>
      </w:r>
    </w:p>
    <w:p>
      <w:pPr>
        <w:spacing w:before="26"/>
        <w:ind w:left="0" w:right="564" w:firstLine="0"/>
        <w:jc w:val="center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8"/>
          <w:sz w:val="28"/>
        </w:rPr>
        <w:t> </w:t>
      </w:r>
      <w:r>
        <w:rPr>
          <w:b/>
          <w:sz w:val="28"/>
        </w:rPr>
        <w:t>официальном</w:t>
      </w:r>
      <w:r>
        <w:rPr>
          <w:b/>
          <w:spacing w:val="-6"/>
          <w:sz w:val="28"/>
        </w:rPr>
        <w:t> </w:t>
      </w:r>
      <w:r>
        <w:rPr>
          <w:b/>
          <w:sz w:val="28"/>
        </w:rPr>
        <w:t>сайте</w:t>
      </w:r>
      <w:r>
        <w:rPr>
          <w:b/>
          <w:spacing w:val="-9"/>
          <w:sz w:val="28"/>
        </w:rPr>
        <w:t> </w:t>
      </w:r>
      <w:r>
        <w:rPr>
          <w:b/>
          <w:sz w:val="28"/>
        </w:rPr>
        <w:t>образовательной</w:t>
      </w:r>
      <w:r>
        <w:rPr>
          <w:b/>
          <w:spacing w:val="-6"/>
          <w:sz w:val="28"/>
        </w:rPr>
        <w:t> </w:t>
      </w:r>
      <w:r>
        <w:rPr>
          <w:b/>
          <w:spacing w:val="-2"/>
          <w:sz w:val="28"/>
        </w:rPr>
        <w:t>организации</w:t>
      </w:r>
    </w:p>
    <w:p>
      <w:pPr>
        <w:pStyle w:val="BodyText"/>
        <w:spacing w:before="47"/>
        <w:ind w:left="0" w:firstLine="0"/>
        <w:jc w:val="left"/>
        <w:rPr>
          <w:b/>
        </w:rPr>
      </w:pPr>
    </w:p>
    <w:p>
      <w:pPr>
        <w:pStyle w:val="BodyText"/>
        <w:spacing w:line="259" w:lineRule="auto" w:before="1"/>
        <w:ind w:right="559"/>
      </w:pPr>
      <w:r>
        <w:rPr/>
        <w:t>На официальном сайте образовательной организации, в которой создается центр цифрового образования «IT-куб» (далее – центр «IT-куб», центр) в рамках федерального проекта «Цифровая образовательная среда» национального проекта «Образование», не позднее даты начала функционирования центра (не позднее 1 сентября года создания центра) создается раздел «Центр цифрового образования «IT-куб».</w:t>
      </w:r>
    </w:p>
    <w:p>
      <w:pPr>
        <w:pStyle w:val="BodyText"/>
        <w:spacing w:line="259" w:lineRule="auto"/>
        <w:ind w:right="560"/>
      </w:pPr>
      <w:r>
        <w:rPr/>
        <w:t>Ссылка на раздел размещается в главном меню сайта образовательной организации и должна быть видима при просмотре каждой страницы. Для размещения</w:t>
      </w:r>
      <w:r>
        <w:rPr>
          <w:spacing w:val="-16"/>
        </w:rPr>
        <w:t> </w:t>
      </w:r>
      <w:r>
        <w:rPr/>
        <w:t>информации</w:t>
      </w:r>
      <w:r>
        <w:rPr>
          <w:spacing w:val="-16"/>
        </w:rPr>
        <w:t> </w:t>
      </w:r>
      <w:r>
        <w:rPr/>
        <w:t>о</w:t>
      </w:r>
      <w:r>
        <w:rPr>
          <w:spacing w:val="-14"/>
        </w:rPr>
        <w:t> </w:t>
      </w:r>
      <w:r>
        <w:rPr/>
        <w:t>деятельности</w:t>
      </w:r>
      <w:r>
        <w:rPr>
          <w:spacing w:val="-16"/>
        </w:rPr>
        <w:t> </w:t>
      </w:r>
      <w:r>
        <w:rPr/>
        <w:t>центра</w:t>
      </w:r>
      <w:r>
        <w:rPr>
          <w:spacing w:val="-17"/>
        </w:rPr>
        <w:t> </w:t>
      </w:r>
      <w:r>
        <w:rPr/>
        <w:t>цифрового</w:t>
      </w:r>
      <w:r>
        <w:rPr>
          <w:spacing w:val="-14"/>
        </w:rPr>
        <w:t> </w:t>
      </w:r>
      <w:r>
        <w:rPr/>
        <w:t>образования</w:t>
      </w:r>
      <w:r>
        <w:rPr>
          <w:spacing w:val="-14"/>
        </w:rPr>
        <w:t> </w:t>
      </w:r>
      <w:r>
        <w:rPr/>
        <w:t>детей</w:t>
      </w:r>
    </w:p>
    <w:p>
      <w:pPr>
        <w:pStyle w:val="BodyText"/>
        <w:spacing w:line="259" w:lineRule="auto"/>
        <w:ind w:right="562" w:firstLine="0"/>
      </w:pPr>
      <w:r>
        <w:rPr/>
        <w:t>«IT-куб» рекомендуется сформировать отдельный поддомен (домен третьего уровня) на сайте образовательной организации. Ссылка не может являться вложенной в другие меню.</w:t>
      </w:r>
    </w:p>
    <w:p>
      <w:pPr>
        <w:pStyle w:val="BodyText"/>
        <w:spacing w:line="259" w:lineRule="auto"/>
        <w:ind w:right="561"/>
      </w:pPr>
      <w:r>
        <w:rPr/>
        <w:t>Пример</w:t>
      </w:r>
      <w:r>
        <w:rPr>
          <w:spacing w:val="-12"/>
        </w:rPr>
        <w:t> </w:t>
      </w:r>
      <w:r>
        <w:rPr/>
        <w:t>адреса</w:t>
      </w:r>
      <w:r>
        <w:rPr>
          <w:spacing w:val="-13"/>
        </w:rPr>
        <w:t> </w:t>
      </w:r>
      <w:r>
        <w:rPr/>
        <w:t>раздела:</w:t>
      </w:r>
      <w:r>
        <w:rPr>
          <w:spacing w:val="-13"/>
        </w:rPr>
        <w:t> </w:t>
      </w:r>
      <w:r>
        <w:rPr/>
        <w:t>https://it-cube.nameobrorg.ru/</w:t>
      </w:r>
      <w:r>
        <w:rPr>
          <w:spacing w:val="-11"/>
        </w:rPr>
        <w:t> </w:t>
      </w:r>
      <w:r>
        <w:rPr/>
        <w:t>(где</w:t>
      </w:r>
      <w:r>
        <w:rPr>
          <w:spacing w:val="-12"/>
        </w:rPr>
        <w:t> </w:t>
      </w:r>
      <w:r>
        <w:rPr/>
        <w:t>nameobrorg.ru– адрес сайта образовательной организации).</w:t>
      </w:r>
    </w:p>
    <w:p>
      <w:pPr>
        <w:pStyle w:val="BodyText"/>
        <w:spacing w:line="259" w:lineRule="auto"/>
        <w:ind w:right="561"/>
      </w:pPr>
      <w:r>
        <w:rPr/>
        <w:t>Пример размещения меню на стартовой странице раздела «Центр цифрового образования «IT-куб» на официальном сайте образовательной организаций в сети «Интернет» приведен на рисунке 3.</w:t>
      </w:r>
    </w:p>
    <w:p>
      <w:pPr>
        <w:pStyle w:val="BodyText"/>
        <w:spacing w:before="3"/>
        <w:ind w:left="0" w:firstLine="0"/>
        <w:jc w:val="left"/>
        <w:rPr>
          <w:sz w:val="7"/>
        </w:rPr>
      </w:pPr>
      <w:r>
        <w:rPr>
          <w:sz w:val="7"/>
        </w:rPr>
        <w:drawing>
          <wp:anchor distT="0" distB="0" distL="0" distR="0" allowOverlap="1" layoutInCell="1" locked="0" behindDoc="1" simplePos="0" relativeHeight="487588864">
            <wp:simplePos x="0" y="0"/>
            <wp:positionH relativeFrom="page">
              <wp:posOffset>1080135</wp:posOffset>
            </wp:positionH>
            <wp:positionV relativeFrom="paragraph">
              <wp:posOffset>68266</wp:posOffset>
            </wp:positionV>
            <wp:extent cx="5664057" cy="3661981"/>
            <wp:effectExtent l="0" t="0" r="0" b="0"/>
            <wp:wrapTopAndBottom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4057" cy="3661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59" w:lineRule="auto" w:before="57"/>
        <w:ind w:left="3" w:right="568" w:firstLine="0"/>
        <w:jc w:val="center"/>
      </w:pPr>
      <w:r>
        <w:rPr/>
        <w:t>Рисунок</w:t>
      </w:r>
      <w:r>
        <w:rPr>
          <w:spacing w:val="-6"/>
        </w:rPr>
        <w:t> </w:t>
      </w:r>
      <w:r>
        <w:rPr/>
        <w:t>3.</w:t>
      </w:r>
      <w:r>
        <w:rPr>
          <w:spacing w:val="-5"/>
        </w:rPr>
        <w:t> </w:t>
      </w:r>
      <w:r>
        <w:rPr/>
        <w:t>Пример</w:t>
      </w:r>
      <w:r>
        <w:rPr>
          <w:spacing w:val="-5"/>
        </w:rPr>
        <w:t> </w:t>
      </w:r>
      <w:r>
        <w:rPr/>
        <w:t>размещения</w:t>
      </w:r>
      <w:r>
        <w:rPr>
          <w:spacing w:val="-4"/>
        </w:rPr>
        <w:t> </w:t>
      </w:r>
      <w:r>
        <w:rPr/>
        <w:t>меню</w:t>
      </w:r>
      <w:r>
        <w:rPr>
          <w:spacing w:val="-4"/>
        </w:rPr>
        <w:t> </w:t>
      </w:r>
      <w:r>
        <w:rPr/>
        <w:t>на</w:t>
      </w:r>
      <w:r>
        <w:rPr>
          <w:spacing w:val="-5"/>
        </w:rPr>
        <w:t> </w:t>
      </w:r>
      <w:r>
        <w:rPr/>
        <w:t>стартовой</w:t>
      </w:r>
      <w:r>
        <w:rPr>
          <w:spacing w:val="-4"/>
        </w:rPr>
        <w:t> </w:t>
      </w:r>
      <w:r>
        <w:rPr/>
        <w:t>странице</w:t>
      </w:r>
      <w:r>
        <w:rPr>
          <w:spacing w:val="-4"/>
        </w:rPr>
        <w:t> </w:t>
      </w:r>
      <w:r>
        <w:rPr/>
        <w:t>специального раздела на сайте образовательной организации</w:t>
      </w:r>
    </w:p>
    <w:p>
      <w:pPr>
        <w:pStyle w:val="BodyText"/>
        <w:spacing w:after="0" w:line="259" w:lineRule="auto"/>
        <w:jc w:val="center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1"/>
      </w:pPr>
      <w:r>
        <w:rPr/>
        <w:t>Структуру раздела «Центр цифрового образования «IT-куб» на сайте образовательной организации в сети «Интернет» рекомендуется определить следующим образом: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0" w:after="0"/>
        <w:ind w:left="1417" w:right="0" w:hanging="707"/>
        <w:jc w:val="both"/>
        <w:rPr>
          <w:sz w:val="28"/>
        </w:rPr>
      </w:pPr>
      <w:r>
        <w:rPr>
          <w:sz w:val="28"/>
        </w:rPr>
        <w:t>О</w:t>
      </w:r>
      <w:r>
        <w:rPr>
          <w:spacing w:val="-1"/>
          <w:sz w:val="28"/>
        </w:rPr>
        <w:t> </w:t>
      </w:r>
      <w:r>
        <w:rPr>
          <w:spacing w:val="-2"/>
          <w:sz w:val="28"/>
        </w:rPr>
        <w:t>центре;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5" w:after="0"/>
        <w:ind w:left="1417" w:right="0" w:hanging="707"/>
        <w:jc w:val="both"/>
        <w:rPr>
          <w:sz w:val="28"/>
        </w:rPr>
      </w:pPr>
      <w:r>
        <w:rPr>
          <w:spacing w:val="-2"/>
          <w:sz w:val="28"/>
        </w:rPr>
        <w:t>Новости;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4" w:after="0"/>
        <w:ind w:left="1417" w:right="0" w:hanging="707"/>
        <w:jc w:val="both"/>
        <w:rPr>
          <w:sz w:val="28"/>
        </w:rPr>
      </w:pPr>
      <w:r>
        <w:rPr>
          <w:sz w:val="28"/>
        </w:rPr>
        <w:t>Направления</w:t>
      </w:r>
      <w:r>
        <w:rPr>
          <w:spacing w:val="-6"/>
          <w:sz w:val="28"/>
        </w:rPr>
        <w:t> </w:t>
      </w:r>
      <w:r>
        <w:rPr>
          <w:sz w:val="28"/>
        </w:rPr>
        <w:t>и</w:t>
      </w:r>
      <w:r>
        <w:rPr>
          <w:spacing w:val="-5"/>
          <w:sz w:val="28"/>
        </w:rPr>
        <w:t> </w:t>
      </w:r>
      <w:r>
        <w:rPr>
          <w:spacing w:val="-2"/>
          <w:sz w:val="28"/>
        </w:rPr>
        <w:t>программы;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4" w:after="0"/>
        <w:ind w:left="1417" w:right="0" w:hanging="707"/>
        <w:jc w:val="left"/>
        <w:rPr>
          <w:sz w:val="28"/>
        </w:rPr>
      </w:pPr>
      <w:r>
        <w:rPr>
          <w:spacing w:val="-2"/>
          <w:sz w:val="28"/>
        </w:rPr>
        <w:t>Документы;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4" w:after="0"/>
        <w:ind w:left="1417" w:right="0" w:hanging="707"/>
        <w:jc w:val="left"/>
        <w:rPr>
          <w:sz w:val="28"/>
        </w:rPr>
      </w:pPr>
      <w:r>
        <w:rPr>
          <w:spacing w:val="-2"/>
          <w:sz w:val="28"/>
        </w:rPr>
        <w:t>Педагоги;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7" w:after="0"/>
        <w:ind w:left="1417" w:right="0" w:hanging="707"/>
        <w:jc w:val="left"/>
        <w:rPr>
          <w:sz w:val="28"/>
        </w:rPr>
      </w:pPr>
      <w:r>
        <w:rPr>
          <w:spacing w:val="-2"/>
          <w:sz w:val="28"/>
        </w:rPr>
        <w:t>Расписание;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4" w:after="0"/>
        <w:ind w:left="1417" w:right="0" w:hanging="707"/>
        <w:jc w:val="left"/>
        <w:rPr>
          <w:sz w:val="28"/>
        </w:rPr>
      </w:pPr>
      <w:r>
        <w:rPr>
          <w:spacing w:val="-2"/>
          <w:sz w:val="28"/>
        </w:rPr>
        <w:t>Мероприятия;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4" w:after="0"/>
        <w:ind w:left="1417" w:right="0" w:hanging="707"/>
        <w:jc w:val="left"/>
        <w:rPr>
          <w:sz w:val="28"/>
        </w:rPr>
      </w:pPr>
      <w:r>
        <w:rPr>
          <w:sz w:val="28"/>
        </w:rPr>
        <w:t>Контакты</w:t>
      </w:r>
      <w:r>
        <w:rPr>
          <w:spacing w:val="-7"/>
          <w:sz w:val="28"/>
        </w:rPr>
        <w:t> </w:t>
      </w:r>
      <w:r>
        <w:rPr>
          <w:sz w:val="28"/>
        </w:rPr>
        <w:t>(обратная</w:t>
      </w:r>
      <w:r>
        <w:rPr>
          <w:spacing w:val="-8"/>
          <w:sz w:val="28"/>
        </w:rPr>
        <w:t> </w:t>
      </w:r>
      <w:r>
        <w:rPr>
          <w:sz w:val="28"/>
        </w:rPr>
        <w:t>связь,</w:t>
      </w:r>
      <w:r>
        <w:rPr>
          <w:spacing w:val="-7"/>
          <w:sz w:val="28"/>
        </w:rPr>
        <w:t> </w:t>
      </w:r>
      <w:r>
        <w:rPr>
          <w:sz w:val="28"/>
        </w:rPr>
        <w:t>социальные</w:t>
      </w:r>
      <w:r>
        <w:rPr>
          <w:spacing w:val="-6"/>
          <w:sz w:val="28"/>
        </w:rPr>
        <w:t> </w:t>
      </w:r>
      <w:r>
        <w:rPr>
          <w:spacing w:val="-2"/>
          <w:sz w:val="28"/>
        </w:rPr>
        <w:t>сети).</w:t>
      </w:r>
    </w:p>
    <w:p>
      <w:pPr>
        <w:pStyle w:val="BodyText"/>
        <w:spacing w:line="259" w:lineRule="auto" w:before="25"/>
        <w:ind w:right="570"/>
      </w:pPr>
      <w:r>
        <w:rPr/>
        <w:t>Наполнение</w:t>
      </w:r>
      <w:r>
        <w:rPr>
          <w:spacing w:val="-6"/>
        </w:rPr>
        <w:t> </w:t>
      </w:r>
      <w:r>
        <w:rPr/>
        <w:t>указанной</w:t>
      </w:r>
      <w:r>
        <w:rPr>
          <w:spacing w:val="-5"/>
        </w:rPr>
        <w:t> </w:t>
      </w:r>
      <w:r>
        <w:rPr/>
        <w:t>структуры</w:t>
      </w:r>
      <w:r>
        <w:rPr>
          <w:spacing w:val="-5"/>
        </w:rPr>
        <w:t> </w:t>
      </w:r>
      <w:r>
        <w:rPr/>
        <w:t>контентом</w:t>
      </w:r>
      <w:r>
        <w:rPr>
          <w:spacing w:val="-6"/>
        </w:rPr>
        <w:t> </w:t>
      </w:r>
      <w:r>
        <w:rPr/>
        <w:t>необходимо</w:t>
      </w:r>
      <w:r>
        <w:rPr>
          <w:spacing w:val="-5"/>
        </w:rPr>
        <w:t> </w:t>
      </w:r>
      <w:r>
        <w:rPr/>
        <w:t>осуществлять с учетом требований нормативных документов, положений Рекомендаций, а также запросов участников образовательных отношений и иных заинтересованных потребителей информации сайта образовательной </w:t>
      </w:r>
      <w:r>
        <w:rPr>
          <w:spacing w:val="-2"/>
        </w:rPr>
        <w:t>организации.</w:t>
      </w:r>
    </w:p>
    <w:p>
      <w:pPr>
        <w:pStyle w:val="BodyText"/>
        <w:spacing w:line="259" w:lineRule="auto"/>
        <w:ind w:right="559"/>
      </w:pPr>
      <w:r>
        <w:rPr>
          <w:b/>
        </w:rPr>
        <w:t>Подраздел «О центре» </w:t>
      </w:r>
      <w:r>
        <w:rPr/>
        <w:t>рекомендуется наполнять информацией о предназначении центра, его целях и задачах, ресурсах, за счет которых он создан, в том числе национального проекта «Образование», материально- технической</w:t>
      </w:r>
      <w:r>
        <w:rPr>
          <w:spacing w:val="61"/>
          <w:w w:val="150"/>
        </w:rPr>
        <w:t>  </w:t>
      </w:r>
      <w:r>
        <w:rPr/>
        <w:t>базе</w:t>
      </w:r>
      <w:r>
        <w:rPr>
          <w:spacing w:val="61"/>
          <w:w w:val="150"/>
        </w:rPr>
        <w:t>  </w:t>
      </w:r>
      <w:r>
        <w:rPr/>
        <w:t>центра</w:t>
      </w:r>
      <w:r>
        <w:rPr>
          <w:spacing w:val="62"/>
          <w:w w:val="150"/>
        </w:rPr>
        <w:t>  </w:t>
      </w:r>
      <w:r>
        <w:rPr/>
        <w:t>и</w:t>
      </w:r>
      <w:r>
        <w:rPr>
          <w:spacing w:val="61"/>
          <w:w w:val="150"/>
        </w:rPr>
        <w:t>  </w:t>
      </w:r>
      <w:r>
        <w:rPr/>
        <w:t>иными</w:t>
      </w:r>
      <w:r>
        <w:rPr>
          <w:spacing w:val="61"/>
          <w:w w:val="150"/>
        </w:rPr>
        <w:t>  </w:t>
      </w:r>
      <w:r>
        <w:rPr/>
        <w:t>данными</w:t>
      </w:r>
      <w:r>
        <w:rPr>
          <w:spacing w:val="65"/>
          <w:w w:val="150"/>
        </w:rPr>
        <w:t>  </w:t>
      </w:r>
      <w:r>
        <w:rPr/>
        <w:t>общего</w:t>
      </w:r>
      <w:r>
        <w:rPr>
          <w:spacing w:val="62"/>
          <w:w w:val="150"/>
        </w:rPr>
        <w:t>  </w:t>
      </w:r>
      <w:r>
        <w:rPr/>
        <w:t>характера, а также о порядке приема обучающихся.</w:t>
      </w:r>
    </w:p>
    <w:p>
      <w:pPr>
        <w:spacing w:line="321" w:lineRule="exact" w:before="0"/>
        <w:ind w:left="710" w:right="0" w:firstLine="0"/>
        <w:jc w:val="both"/>
        <w:rPr>
          <w:i/>
          <w:sz w:val="28"/>
        </w:rPr>
      </w:pPr>
      <w:r>
        <w:rPr>
          <w:i/>
          <w:sz w:val="28"/>
        </w:rPr>
        <w:t>Примерное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наполнение</w:t>
      </w:r>
      <w:r>
        <w:rPr>
          <w:i/>
          <w:spacing w:val="-6"/>
          <w:sz w:val="28"/>
        </w:rPr>
        <w:t> </w:t>
      </w:r>
      <w:r>
        <w:rPr>
          <w:i/>
          <w:sz w:val="28"/>
        </w:rPr>
        <w:t>общей</w:t>
      </w:r>
      <w:r>
        <w:rPr>
          <w:i/>
          <w:spacing w:val="-6"/>
          <w:sz w:val="28"/>
        </w:rPr>
        <w:t> </w:t>
      </w:r>
      <w:r>
        <w:rPr>
          <w:i/>
          <w:sz w:val="28"/>
        </w:rPr>
        <w:t>части</w:t>
      </w:r>
      <w:r>
        <w:rPr>
          <w:i/>
          <w:spacing w:val="-7"/>
          <w:sz w:val="28"/>
        </w:rPr>
        <w:t> </w:t>
      </w:r>
      <w:r>
        <w:rPr>
          <w:i/>
          <w:spacing w:val="-2"/>
          <w:sz w:val="28"/>
        </w:rPr>
        <w:t>подраздела:</w:t>
      </w:r>
    </w:p>
    <w:p>
      <w:pPr>
        <w:pStyle w:val="BodyText"/>
        <w:spacing w:line="259" w:lineRule="auto" w:before="26"/>
        <w:ind w:right="557"/>
      </w:pPr>
      <w:r>
        <w:rPr/>
        <w:t>Центр цифрового образования детей «IT-куб» на базе &lt;Наименование образовательной организации&gt; создан в &lt;год создания&gt; в рамках федерального проекта «Цифровая образовательная среда» национального проекта «Образование». Он призван обеспечить освоение детьми актуальных и востребованных знаний, навыков и компетенций в сфере информационно- телекоммуникационных</w:t>
      </w:r>
      <w:r>
        <w:rPr>
          <w:spacing w:val="-18"/>
        </w:rPr>
        <w:t> </w:t>
      </w:r>
      <w:r>
        <w:rPr/>
        <w:t>технологий,</w:t>
      </w:r>
      <w:r>
        <w:rPr>
          <w:spacing w:val="-17"/>
        </w:rPr>
        <w:t> </w:t>
      </w:r>
      <w:r>
        <w:rPr/>
        <w:t>а</w:t>
      </w:r>
      <w:r>
        <w:rPr>
          <w:spacing w:val="-18"/>
        </w:rPr>
        <w:t> </w:t>
      </w:r>
      <w:r>
        <w:rPr/>
        <w:t>также</w:t>
      </w:r>
      <w:r>
        <w:rPr>
          <w:spacing w:val="-17"/>
        </w:rPr>
        <w:t> </w:t>
      </w:r>
      <w:r>
        <w:rPr/>
        <w:t>создание</w:t>
      </w:r>
      <w:r>
        <w:rPr>
          <w:spacing w:val="-18"/>
        </w:rPr>
        <w:t> </w:t>
      </w:r>
      <w:r>
        <w:rPr/>
        <w:t>условий</w:t>
      </w:r>
      <w:r>
        <w:rPr>
          <w:spacing w:val="-17"/>
        </w:rPr>
        <w:t> </w:t>
      </w:r>
      <w:r>
        <w:rPr/>
        <w:t>для</w:t>
      </w:r>
      <w:r>
        <w:rPr>
          <w:spacing w:val="-18"/>
        </w:rPr>
        <w:t> </w:t>
      </w:r>
      <w:r>
        <w:rPr/>
        <w:t>выявления, поддержки и развития у детей способностей и талантов, их профориентации, развития математической, информационной грамотности, формирования критического и креативного мышления.</w:t>
      </w:r>
    </w:p>
    <w:p>
      <w:pPr>
        <w:pStyle w:val="BodyText"/>
        <w:spacing w:line="259" w:lineRule="auto"/>
        <w:ind w:right="560"/>
      </w:pPr>
      <w:r>
        <w:rPr/>
        <w:t>Центры цифрового образования детей «IT-куб» создаются на территории Российской Федерации для обеспечения практической деятельности</w:t>
      </w:r>
      <w:r>
        <w:rPr>
          <w:spacing w:val="-6"/>
        </w:rPr>
        <w:t> </w:t>
      </w:r>
      <w:r>
        <w:rPr/>
        <w:t>детей</w:t>
      </w:r>
      <w:r>
        <w:rPr>
          <w:spacing w:val="-6"/>
        </w:rPr>
        <w:t> </w:t>
      </w:r>
      <w:r>
        <w:rPr/>
        <w:t>по</w:t>
      </w:r>
      <w:r>
        <w:rPr>
          <w:spacing w:val="-6"/>
        </w:rPr>
        <w:t> </w:t>
      </w:r>
      <w:r>
        <w:rPr/>
        <w:t>направлениям,</w:t>
      </w:r>
      <w:r>
        <w:rPr>
          <w:spacing w:val="-7"/>
        </w:rPr>
        <w:t> </w:t>
      </w:r>
      <w:r>
        <w:rPr/>
        <w:t>связанным</w:t>
      </w:r>
      <w:r>
        <w:rPr>
          <w:spacing w:val="-6"/>
        </w:rPr>
        <w:t> </w:t>
      </w:r>
      <w:r>
        <w:rPr/>
        <w:t>с</w:t>
      </w:r>
      <w:r>
        <w:rPr>
          <w:spacing w:val="-6"/>
        </w:rPr>
        <w:t> </w:t>
      </w:r>
      <w:r>
        <w:rPr/>
        <w:t>цифровыми</w:t>
      </w:r>
      <w:r>
        <w:rPr>
          <w:spacing w:val="-6"/>
        </w:rPr>
        <w:t> </w:t>
      </w:r>
      <w:r>
        <w:rPr/>
        <w:t>технологиями, реализации программ дополнительного образования технической направленности, проведения мероприятий по тематике современных цифровых технологий и информатики, знакомства с технологиями искусственного интеллекта, проведения просветительской работы по цифровой</w:t>
      </w:r>
      <w:r>
        <w:rPr>
          <w:spacing w:val="-15"/>
        </w:rPr>
        <w:t> </w:t>
      </w:r>
      <w:r>
        <w:rPr/>
        <w:t>грамотности</w:t>
      </w:r>
      <w:r>
        <w:rPr>
          <w:spacing w:val="-15"/>
        </w:rPr>
        <w:t> </w:t>
      </w:r>
      <w:r>
        <w:rPr/>
        <w:t>и</w:t>
      </w:r>
      <w:r>
        <w:rPr>
          <w:spacing w:val="-15"/>
        </w:rPr>
        <w:t> </w:t>
      </w:r>
      <w:r>
        <w:rPr/>
        <w:t>цифровой</w:t>
      </w:r>
      <w:r>
        <w:rPr>
          <w:spacing w:val="-18"/>
        </w:rPr>
        <w:t> </w:t>
      </w:r>
      <w:r>
        <w:rPr/>
        <w:t>безопасности</w:t>
      </w:r>
      <w:r>
        <w:rPr>
          <w:spacing w:val="-14"/>
        </w:rPr>
        <w:t> </w:t>
      </w:r>
      <w:r>
        <w:rPr/>
        <w:t>граждан,</w:t>
      </w:r>
      <w:r>
        <w:rPr>
          <w:spacing w:val="-16"/>
        </w:rPr>
        <w:t> </w:t>
      </w:r>
      <w:r>
        <w:rPr/>
        <w:t>а</w:t>
      </w:r>
      <w:r>
        <w:rPr>
          <w:spacing w:val="-18"/>
        </w:rPr>
        <w:t> </w:t>
      </w:r>
      <w:r>
        <w:rPr/>
        <w:t>также</w:t>
      </w:r>
      <w:r>
        <w:rPr>
          <w:spacing w:val="-14"/>
        </w:rPr>
        <w:t> </w:t>
      </w:r>
      <w:r>
        <w:rPr/>
        <w:t>повышения результативности участия детей в олимпиадах и конкурсах цифрового </w:t>
      </w:r>
      <w:r>
        <w:rPr>
          <w:spacing w:val="-2"/>
        </w:rPr>
        <w:t>профиля.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0"/>
      </w:pPr>
      <w:r>
        <w:rPr/>
        <w:t>Центр цифрового образования детей «IT-куб» является частью образовательной среды образовательной организации, на базе которой </w:t>
      </w:r>
      <w:r>
        <w:rPr>
          <w:spacing w:val="-2"/>
        </w:rPr>
        <w:t>осуществляется: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6" w:lineRule="auto" w:before="0" w:after="0"/>
        <w:ind w:left="2" w:right="567" w:firstLine="707"/>
        <w:jc w:val="both"/>
        <w:rPr>
          <w:sz w:val="28"/>
        </w:rPr>
      </w:pPr>
      <w:r>
        <w:rPr>
          <w:sz w:val="28"/>
        </w:rPr>
        <w:t>реализация дополнительных общеобразовательных программ цифрового образования для детей различного возраста;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6" w:lineRule="auto" w:before="4" w:after="0"/>
        <w:ind w:left="2" w:right="567" w:firstLine="707"/>
        <w:jc w:val="both"/>
        <w:rPr>
          <w:sz w:val="28"/>
        </w:rPr>
      </w:pPr>
      <w:r>
        <w:rPr>
          <w:sz w:val="28"/>
        </w:rPr>
        <w:t>профориентационная</w:t>
      </w:r>
      <w:r>
        <w:rPr>
          <w:spacing w:val="-3"/>
          <w:sz w:val="28"/>
        </w:rPr>
        <w:t> </w:t>
      </w:r>
      <w:r>
        <w:rPr>
          <w:sz w:val="28"/>
        </w:rPr>
        <w:t>и</w:t>
      </w:r>
      <w:r>
        <w:rPr>
          <w:spacing w:val="-3"/>
          <w:sz w:val="28"/>
        </w:rPr>
        <w:t> </w:t>
      </w:r>
      <w:r>
        <w:rPr>
          <w:sz w:val="28"/>
        </w:rPr>
        <w:t>просветительская</w:t>
      </w:r>
      <w:r>
        <w:rPr>
          <w:spacing w:val="-3"/>
          <w:sz w:val="28"/>
        </w:rPr>
        <w:t> </w:t>
      </w:r>
      <w:r>
        <w:rPr>
          <w:sz w:val="28"/>
        </w:rPr>
        <w:t>деятельность</w:t>
      </w:r>
      <w:r>
        <w:rPr>
          <w:spacing w:val="-5"/>
          <w:sz w:val="28"/>
        </w:rPr>
        <w:t> </w:t>
      </w:r>
      <w:r>
        <w:rPr>
          <w:sz w:val="28"/>
        </w:rPr>
        <w:t>с</w:t>
      </w:r>
      <w:r>
        <w:rPr>
          <w:spacing w:val="-4"/>
          <w:sz w:val="28"/>
        </w:rPr>
        <w:t> </w:t>
      </w:r>
      <w:r>
        <w:rPr>
          <w:sz w:val="28"/>
        </w:rPr>
        <w:t>детьми</w:t>
      </w:r>
      <w:r>
        <w:rPr>
          <w:spacing w:val="-5"/>
          <w:sz w:val="28"/>
        </w:rPr>
        <w:t> </w:t>
      </w:r>
      <w:r>
        <w:rPr>
          <w:sz w:val="28"/>
        </w:rPr>
        <w:t>и взрослыми по цифровой грамотности и информационной безопасности;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6" w:lineRule="auto" w:before="4" w:after="0"/>
        <w:ind w:left="2" w:right="566" w:firstLine="707"/>
        <w:jc w:val="both"/>
        <w:rPr>
          <w:sz w:val="28"/>
        </w:rPr>
      </w:pPr>
      <w:r>
        <w:rPr>
          <w:sz w:val="28"/>
        </w:rPr>
        <w:t>организация</w:t>
      </w:r>
      <w:r>
        <w:rPr>
          <w:spacing w:val="-17"/>
          <w:sz w:val="28"/>
        </w:rPr>
        <w:t> </w:t>
      </w:r>
      <w:r>
        <w:rPr>
          <w:sz w:val="28"/>
        </w:rPr>
        <w:t>образовательных</w:t>
      </w:r>
      <w:r>
        <w:rPr>
          <w:spacing w:val="-15"/>
          <w:sz w:val="28"/>
        </w:rPr>
        <w:t> </w:t>
      </w:r>
      <w:r>
        <w:rPr>
          <w:sz w:val="28"/>
        </w:rPr>
        <w:t>мероприятий</w:t>
      </w:r>
      <w:r>
        <w:rPr>
          <w:spacing w:val="-17"/>
          <w:sz w:val="28"/>
        </w:rPr>
        <w:t> </w:t>
      </w:r>
      <w:r>
        <w:rPr>
          <w:sz w:val="28"/>
        </w:rPr>
        <w:t>для</w:t>
      </w:r>
      <w:r>
        <w:rPr>
          <w:spacing w:val="-17"/>
          <w:sz w:val="28"/>
        </w:rPr>
        <w:t> </w:t>
      </w:r>
      <w:r>
        <w:rPr>
          <w:sz w:val="28"/>
        </w:rPr>
        <w:t>детей</w:t>
      </w:r>
      <w:r>
        <w:rPr>
          <w:spacing w:val="-15"/>
          <w:sz w:val="28"/>
        </w:rPr>
        <w:t> </w:t>
      </w:r>
      <w:r>
        <w:rPr>
          <w:sz w:val="28"/>
        </w:rPr>
        <w:t>и</w:t>
      </w:r>
      <w:r>
        <w:rPr>
          <w:spacing w:val="-15"/>
          <w:sz w:val="28"/>
        </w:rPr>
        <w:t> </w:t>
      </w:r>
      <w:r>
        <w:rPr>
          <w:sz w:val="28"/>
        </w:rPr>
        <w:t>педагогов, в том числе из других образовательных организаций;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9" w:lineRule="auto" w:before="3" w:after="0"/>
        <w:ind w:left="2" w:right="566" w:firstLine="707"/>
        <w:jc w:val="both"/>
        <w:rPr>
          <w:sz w:val="28"/>
        </w:rPr>
      </w:pPr>
      <w:r>
        <w:rPr>
          <w:sz w:val="28"/>
        </w:rPr>
        <w:t>организация проектной деятельности, в том числе в дистанционном формате, для обучающихся общеобразовательных организаций, на базе которых созданы центры «Точка роста» и детские технопарки «Кванториум»;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6" w:lineRule="auto" w:before="0" w:after="0"/>
        <w:ind w:left="2" w:right="566" w:firstLine="707"/>
        <w:jc w:val="both"/>
        <w:rPr>
          <w:sz w:val="28"/>
        </w:rPr>
      </w:pPr>
      <w:r>
        <w:rPr>
          <w:sz w:val="28"/>
        </w:rPr>
        <w:t>организация конкурсов, олимпиад, хакатонов по цифровым технологиям, информатике, программированию;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6" w:lineRule="auto" w:before="0" w:after="0"/>
        <w:ind w:left="2" w:right="566" w:firstLine="707"/>
        <w:jc w:val="both"/>
        <w:rPr>
          <w:sz w:val="28"/>
        </w:rPr>
      </w:pPr>
      <w:r>
        <w:rPr>
          <w:sz w:val="28"/>
        </w:rPr>
        <w:t>методическая поддержка общеобразовательных организаций в части</w:t>
      </w:r>
      <w:r>
        <w:rPr>
          <w:spacing w:val="80"/>
          <w:sz w:val="28"/>
        </w:rPr>
        <w:t> </w:t>
      </w:r>
      <w:r>
        <w:rPr>
          <w:sz w:val="28"/>
        </w:rPr>
        <w:t>совершенствования</w:t>
      </w:r>
      <w:r>
        <w:rPr>
          <w:spacing w:val="80"/>
          <w:sz w:val="28"/>
        </w:rPr>
        <w:t> </w:t>
      </w:r>
      <w:r>
        <w:rPr>
          <w:sz w:val="28"/>
        </w:rPr>
        <w:t>подходов</w:t>
      </w:r>
      <w:r>
        <w:rPr>
          <w:spacing w:val="80"/>
          <w:sz w:val="28"/>
        </w:rPr>
        <w:t> </w:t>
      </w:r>
      <w:r>
        <w:rPr>
          <w:sz w:val="28"/>
        </w:rPr>
        <w:t>к</w:t>
      </w:r>
      <w:r>
        <w:rPr>
          <w:spacing w:val="80"/>
          <w:sz w:val="28"/>
        </w:rPr>
        <w:t> </w:t>
      </w:r>
      <w:r>
        <w:rPr>
          <w:sz w:val="28"/>
        </w:rPr>
        <w:t>преподаванию</w:t>
      </w:r>
      <w:r>
        <w:rPr>
          <w:spacing w:val="80"/>
          <w:sz w:val="28"/>
        </w:rPr>
        <w:t> </w:t>
      </w:r>
      <w:r>
        <w:rPr>
          <w:sz w:val="28"/>
        </w:rPr>
        <w:t>учебных</w:t>
      </w:r>
      <w:r>
        <w:rPr>
          <w:spacing w:val="80"/>
          <w:sz w:val="28"/>
        </w:rPr>
        <w:t> </w:t>
      </w:r>
      <w:r>
        <w:rPr>
          <w:sz w:val="28"/>
        </w:rPr>
        <w:t>предметов</w:t>
      </w:r>
    </w:p>
    <w:p>
      <w:pPr>
        <w:pStyle w:val="BodyText"/>
        <w:spacing w:before="4"/>
        <w:ind w:firstLine="0"/>
      </w:pPr>
      <w:r>
        <w:rPr/>
        <w:t>«Математика»</w:t>
      </w:r>
      <w:r>
        <w:rPr>
          <w:spacing w:val="-8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2"/>
        </w:rPr>
        <w:t>«Технология».</w:t>
      </w:r>
    </w:p>
    <w:p>
      <w:pPr>
        <w:pStyle w:val="BodyText"/>
        <w:spacing w:line="256" w:lineRule="auto" w:before="26"/>
        <w:ind w:right="563"/>
      </w:pPr>
      <w:r>
        <w:rPr/>
        <w:t>Центры цифрового образования детей «IT-куб» создаются при поддержке Министерства просвещения Российской Федерации.</w:t>
      </w:r>
    </w:p>
    <w:p>
      <w:pPr>
        <w:pStyle w:val="BodyText"/>
        <w:spacing w:line="259" w:lineRule="auto" w:before="5"/>
        <w:ind w:right="570"/>
      </w:pPr>
      <w:r>
        <w:rPr/>
        <w:t>Адрес сайта Министерства просвещения Российской Федерации: </w:t>
      </w:r>
      <w:r>
        <w:rPr>
          <w:spacing w:val="-2"/>
        </w:rPr>
        <w:t>https://edu.gov.ru/.</w:t>
      </w:r>
    </w:p>
    <w:p>
      <w:pPr>
        <w:pStyle w:val="BodyText"/>
        <w:spacing w:line="259" w:lineRule="auto"/>
        <w:ind w:right="568"/>
      </w:pPr>
      <w:r>
        <w:rPr/>
        <w:t>Информация о национальном проекте «Образование» размещена на сайте Министерства просвещения Российской Федерации по ссылке: </w:t>
      </w:r>
      <w:r>
        <w:rPr>
          <w:spacing w:val="-2"/>
        </w:rPr>
        <w:t>https://edu.gov.ru/national-project/.</w:t>
      </w:r>
    </w:p>
    <w:p>
      <w:pPr>
        <w:pStyle w:val="BodyText"/>
        <w:spacing w:line="259" w:lineRule="auto"/>
        <w:ind w:right="562"/>
      </w:pPr>
      <w:r>
        <w:rPr/>
        <w:t>В подразделе также размещается информация о помещениях и оборудовании,</w:t>
      </w:r>
      <w:r>
        <w:rPr>
          <w:spacing w:val="-18"/>
        </w:rPr>
        <w:t> </w:t>
      </w:r>
      <w:r>
        <w:rPr/>
        <w:t>которые</w:t>
      </w:r>
      <w:r>
        <w:rPr>
          <w:spacing w:val="-16"/>
        </w:rPr>
        <w:t> </w:t>
      </w:r>
      <w:r>
        <w:rPr/>
        <w:t>входят</w:t>
      </w:r>
      <w:r>
        <w:rPr>
          <w:spacing w:val="-16"/>
        </w:rPr>
        <w:t> </w:t>
      </w:r>
      <w:r>
        <w:rPr/>
        <w:t>в</w:t>
      </w:r>
      <w:r>
        <w:rPr>
          <w:spacing w:val="-17"/>
        </w:rPr>
        <w:t> </w:t>
      </w:r>
      <w:r>
        <w:rPr/>
        <w:t>состав</w:t>
      </w:r>
      <w:r>
        <w:rPr>
          <w:spacing w:val="-18"/>
        </w:rPr>
        <w:t> </w:t>
      </w:r>
      <w:r>
        <w:rPr/>
        <w:t>материально-технической</w:t>
      </w:r>
      <w:r>
        <w:rPr>
          <w:spacing w:val="-16"/>
        </w:rPr>
        <w:t> </w:t>
      </w:r>
      <w:r>
        <w:rPr/>
        <w:t>базы</w:t>
      </w:r>
      <w:r>
        <w:rPr>
          <w:spacing w:val="-16"/>
        </w:rPr>
        <w:t> </w:t>
      </w:r>
      <w:r>
        <w:rPr/>
        <w:t>центра</w:t>
      </w:r>
    </w:p>
    <w:p>
      <w:pPr>
        <w:pStyle w:val="BodyText"/>
        <w:spacing w:line="259" w:lineRule="auto"/>
        <w:ind w:right="565" w:firstLine="0"/>
      </w:pPr>
      <w:r>
        <w:rPr/>
        <w:t>«IT-куб».</w:t>
      </w:r>
      <w:r>
        <w:rPr>
          <w:spacing w:val="-2"/>
        </w:rPr>
        <w:t> </w:t>
      </w:r>
      <w:r>
        <w:rPr/>
        <w:t>Рекомендуется</w:t>
      </w:r>
      <w:r>
        <w:rPr>
          <w:spacing w:val="-1"/>
        </w:rPr>
        <w:t> </w:t>
      </w:r>
      <w:r>
        <w:rPr/>
        <w:t>представить</w:t>
      </w:r>
      <w:r>
        <w:rPr>
          <w:spacing w:val="-2"/>
        </w:rPr>
        <w:t> </w:t>
      </w:r>
      <w:r>
        <w:rPr/>
        <w:t>информацию</w:t>
      </w:r>
      <w:r>
        <w:rPr>
          <w:spacing w:val="-2"/>
        </w:rPr>
        <w:t> </w:t>
      </w:r>
      <w:r>
        <w:rPr/>
        <w:t>о</w:t>
      </w:r>
      <w:r>
        <w:rPr>
          <w:spacing w:val="-1"/>
        </w:rPr>
        <w:t> </w:t>
      </w:r>
      <w:r>
        <w:rPr/>
        <w:t>переоборудованных</w:t>
      </w:r>
      <w:r>
        <w:rPr>
          <w:spacing w:val="-2"/>
        </w:rPr>
        <w:t> </w:t>
      </w:r>
      <w:r>
        <w:rPr/>
        <w:t>для создания</w:t>
      </w:r>
      <w:r>
        <w:rPr>
          <w:spacing w:val="-9"/>
        </w:rPr>
        <w:t> </w:t>
      </w:r>
      <w:r>
        <w:rPr/>
        <w:t>центра</w:t>
      </w:r>
      <w:r>
        <w:rPr>
          <w:spacing w:val="-6"/>
        </w:rPr>
        <w:t> </w:t>
      </w:r>
      <w:r>
        <w:rPr/>
        <w:t>помещениях</w:t>
      </w:r>
      <w:r>
        <w:rPr>
          <w:spacing w:val="-6"/>
        </w:rPr>
        <w:t> </w:t>
      </w:r>
      <w:r>
        <w:rPr/>
        <w:t>образовательной</w:t>
      </w:r>
      <w:r>
        <w:rPr>
          <w:spacing w:val="-6"/>
        </w:rPr>
        <w:t> </w:t>
      </w:r>
      <w:r>
        <w:rPr/>
        <w:t>организации</w:t>
      </w:r>
      <w:r>
        <w:rPr>
          <w:spacing w:val="-8"/>
        </w:rPr>
        <w:t> </w:t>
      </w:r>
      <w:r>
        <w:rPr/>
        <w:t>с</w:t>
      </w:r>
      <w:r>
        <w:rPr>
          <w:spacing w:val="-7"/>
        </w:rPr>
        <w:t> </w:t>
      </w:r>
      <w:r>
        <w:rPr/>
        <w:t>представлением характеристик данных помещений и фотоматериалов, демонстрирующих сформированное образовательное пространство.</w:t>
      </w:r>
    </w:p>
    <w:p>
      <w:pPr>
        <w:pStyle w:val="BodyText"/>
        <w:spacing w:line="259" w:lineRule="auto"/>
        <w:ind w:right="565"/>
      </w:pPr>
      <w:r>
        <w:rPr/>
        <w:t>Размещение информации о средствах обучения и воспитания, оборудовании, которым оснащен центр «IT-куб», возможно в формате документа с перечнем всех имеющихся единиц оборудования или описания данного оборудования.</w:t>
      </w:r>
    </w:p>
    <w:p>
      <w:pPr>
        <w:pStyle w:val="BodyText"/>
        <w:spacing w:line="259" w:lineRule="auto"/>
        <w:ind w:right="560"/>
      </w:pPr>
      <w:r>
        <w:rPr>
          <w:b/>
        </w:rPr>
        <w:t>Подраздел «Новости» </w:t>
      </w:r>
      <w:r>
        <w:rPr/>
        <w:t>наполняется информацией о текущей деятельности центра цифрового образования детей «IT-куб» с приложением фото</w:t>
      </w:r>
      <w:r>
        <w:rPr>
          <w:spacing w:val="78"/>
          <w:w w:val="150"/>
        </w:rPr>
        <w:t>  </w:t>
      </w:r>
      <w:r>
        <w:rPr/>
        <w:t>и</w:t>
      </w:r>
      <w:r>
        <w:rPr>
          <w:spacing w:val="77"/>
          <w:w w:val="150"/>
        </w:rPr>
        <w:t>  </w:t>
      </w:r>
      <w:r>
        <w:rPr/>
        <w:t>видеоматериалов</w:t>
      </w:r>
      <w:r>
        <w:rPr>
          <w:spacing w:val="76"/>
          <w:w w:val="150"/>
        </w:rPr>
        <w:t>  </w:t>
      </w:r>
      <w:r>
        <w:rPr/>
        <w:t>по</w:t>
      </w:r>
      <w:r>
        <w:rPr>
          <w:spacing w:val="76"/>
          <w:w w:val="150"/>
        </w:rPr>
        <w:t>  </w:t>
      </w:r>
      <w:r>
        <w:rPr/>
        <w:t>итогам</w:t>
      </w:r>
      <w:r>
        <w:rPr>
          <w:spacing w:val="76"/>
          <w:w w:val="150"/>
        </w:rPr>
        <w:t>  </w:t>
      </w:r>
      <w:r>
        <w:rPr/>
        <w:t>проведенных</w:t>
      </w:r>
      <w:r>
        <w:rPr>
          <w:spacing w:val="78"/>
          <w:w w:val="150"/>
        </w:rPr>
        <w:t>  </w:t>
      </w:r>
      <w:r>
        <w:rPr/>
        <w:t>мероприятий. В разделе представляется информация о результативности участия обучающихся и педагогов в различных конкурсах и олимпиадах, а также сведения</w:t>
      </w:r>
      <w:r>
        <w:rPr>
          <w:spacing w:val="55"/>
          <w:w w:val="150"/>
        </w:rPr>
        <w:t> </w:t>
      </w:r>
      <w:r>
        <w:rPr/>
        <w:t>о</w:t>
      </w:r>
      <w:r>
        <w:rPr>
          <w:spacing w:val="57"/>
          <w:w w:val="150"/>
        </w:rPr>
        <w:t> </w:t>
      </w:r>
      <w:r>
        <w:rPr/>
        <w:t>мероприятиях</w:t>
      </w:r>
      <w:r>
        <w:rPr>
          <w:spacing w:val="57"/>
          <w:w w:val="150"/>
        </w:rPr>
        <w:t> </w:t>
      </w:r>
      <w:r>
        <w:rPr/>
        <w:t>для</w:t>
      </w:r>
      <w:r>
        <w:rPr>
          <w:spacing w:val="57"/>
          <w:w w:val="150"/>
        </w:rPr>
        <w:t> </w:t>
      </w:r>
      <w:r>
        <w:rPr/>
        <w:t>граждан.</w:t>
      </w:r>
      <w:r>
        <w:rPr>
          <w:spacing w:val="58"/>
          <w:w w:val="150"/>
        </w:rPr>
        <w:t> </w:t>
      </w:r>
      <w:r>
        <w:rPr/>
        <w:t>Раздел</w:t>
      </w:r>
      <w:r>
        <w:rPr>
          <w:spacing w:val="56"/>
          <w:w w:val="150"/>
        </w:rPr>
        <w:t> </w:t>
      </w:r>
      <w:r>
        <w:rPr/>
        <w:t>рекомендуется</w:t>
      </w:r>
      <w:r>
        <w:rPr>
          <w:spacing w:val="58"/>
          <w:w w:val="150"/>
        </w:rPr>
        <w:t> </w:t>
      </w:r>
      <w:r>
        <w:rPr>
          <w:spacing w:val="-2"/>
        </w:rPr>
        <w:t>наполнять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68" w:firstLine="0"/>
      </w:pPr>
      <w:r>
        <w:rPr/>
        <w:t>анонсами о проведении мероприятий, наборе детей на образовательные программы и иных событиях.</w:t>
      </w:r>
    </w:p>
    <w:p>
      <w:pPr>
        <w:pStyle w:val="BodyText"/>
        <w:spacing w:line="259" w:lineRule="auto" w:before="1"/>
        <w:ind w:right="562"/>
      </w:pPr>
      <w:r>
        <w:rPr>
          <w:b/>
        </w:rPr>
        <w:t>Подраздел «Направления и программы» </w:t>
      </w:r>
      <w:r>
        <w:rPr/>
        <w:t>содержит информацию о реализуемых на базе центра цифрового образования детей «IT-куб» образовательных направлений (в соответствии с Рекомендациями) и образовательных программах дополнительного образования.</w:t>
      </w:r>
    </w:p>
    <w:p>
      <w:pPr>
        <w:pStyle w:val="BodyText"/>
        <w:spacing w:line="259" w:lineRule="auto"/>
        <w:ind w:right="559"/>
      </w:pPr>
      <w:r>
        <w:rPr/>
        <w:t>Рекомендуется представить краткое описание каждого направления с указанием навыков и компетенций, которые могут освоить обучающиеся в рамках данных направлений. По каждой реализуемой на базе центра дополнительной общеобразовательной программе необходимо представить краткое</w:t>
      </w:r>
      <w:r>
        <w:rPr>
          <w:spacing w:val="-6"/>
        </w:rPr>
        <w:t> </w:t>
      </w:r>
      <w:r>
        <w:rPr/>
        <w:t>описание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/>
        <w:t>разместить</w:t>
      </w:r>
      <w:r>
        <w:rPr>
          <w:spacing w:val="-4"/>
        </w:rPr>
        <w:t> </w:t>
      </w:r>
      <w:r>
        <w:rPr/>
        <w:t>файлы</w:t>
      </w:r>
      <w:r>
        <w:rPr>
          <w:spacing w:val="-3"/>
        </w:rPr>
        <w:t> </w:t>
      </w:r>
      <w:r>
        <w:rPr/>
        <w:t>образовательных</w:t>
      </w:r>
      <w:r>
        <w:rPr>
          <w:spacing w:val="-6"/>
        </w:rPr>
        <w:t> </w:t>
      </w:r>
      <w:r>
        <w:rPr/>
        <w:t>программ</w:t>
      </w:r>
      <w:r>
        <w:rPr>
          <w:spacing w:val="-6"/>
        </w:rPr>
        <w:t> </w:t>
      </w:r>
      <w:r>
        <w:rPr/>
        <w:t>или</w:t>
      </w:r>
      <w:r>
        <w:rPr>
          <w:spacing w:val="-6"/>
        </w:rPr>
        <w:t> </w:t>
      </w:r>
      <w:r>
        <w:rPr/>
        <w:t>ссылки на размещенные в разделе «Сведения об образовательной организации» образовательные программы (аннотации к программам).</w:t>
      </w:r>
    </w:p>
    <w:p>
      <w:pPr>
        <w:pStyle w:val="BodyText"/>
        <w:spacing w:line="259" w:lineRule="auto"/>
        <w:ind w:right="566"/>
      </w:pPr>
      <w:r>
        <w:rPr/>
        <w:t>В подразделе может быть размещена информация о порядке осуществления деятельности по образовательным программам на площадке центра «IT-куб», данные о сетевой форме реализации отдельных образовательных программ, сведения о категории обучающихся, осваивающих образовательные программы и иная информация об осуществлении образовательной деятельности по реализации образовательных программ с использованием ресурсов центра «IT-куб».</w:t>
      </w:r>
    </w:p>
    <w:p>
      <w:pPr>
        <w:pStyle w:val="BodyText"/>
        <w:spacing w:line="259" w:lineRule="auto"/>
        <w:ind w:right="562"/>
      </w:pPr>
      <w:r>
        <w:rPr>
          <w:b/>
        </w:rPr>
        <w:t>Подраздел «Документы» </w:t>
      </w:r>
      <w:r>
        <w:rPr/>
        <w:t>наполняется информацией о документах, которые регулируют деятельность центра «IT-куб», созданного на базе образовательной организации, а также при необходимости иных документов, относящихся к функционированию центра.</w:t>
      </w:r>
    </w:p>
    <w:p>
      <w:pPr>
        <w:pStyle w:val="BodyText"/>
        <w:spacing w:line="321" w:lineRule="exact"/>
        <w:ind w:left="710" w:firstLine="0"/>
      </w:pPr>
      <w:r>
        <w:rPr/>
        <w:t>Размещение</w:t>
      </w:r>
      <w:r>
        <w:rPr>
          <w:spacing w:val="-8"/>
        </w:rPr>
        <w:t> </w:t>
      </w:r>
      <w:r>
        <w:rPr/>
        <w:t>документов</w:t>
      </w:r>
      <w:r>
        <w:rPr>
          <w:spacing w:val="-9"/>
        </w:rPr>
        <w:t> </w:t>
      </w:r>
      <w:r>
        <w:rPr/>
        <w:t>осуществляется</w:t>
      </w:r>
      <w:r>
        <w:rPr>
          <w:spacing w:val="-5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-2"/>
        </w:rPr>
        <w:t>уровням: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1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Документы</w:t>
      </w:r>
      <w:r>
        <w:rPr>
          <w:i/>
          <w:spacing w:val="-10"/>
          <w:sz w:val="28"/>
        </w:rPr>
        <w:t> </w:t>
      </w:r>
      <w:r>
        <w:rPr>
          <w:i/>
          <w:sz w:val="28"/>
        </w:rPr>
        <w:t>федерального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уровня:</w:t>
      </w:r>
    </w:p>
    <w:p>
      <w:pPr>
        <w:pStyle w:val="ListParagraph"/>
        <w:numPr>
          <w:ilvl w:val="0"/>
          <w:numId w:val="5"/>
        </w:numPr>
        <w:tabs>
          <w:tab w:pos="1416" w:val="left" w:leader="none"/>
        </w:tabs>
        <w:spacing w:line="259" w:lineRule="auto" w:before="24" w:after="0"/>
        <w:ind w:left="2" w:right="563" w:firstLine="707"/>
        <w:jc w:val="both"/>
        <w:rPr>
          <w:sz w:val="28"/>
        </w:rPr>
      </w:pPr>
      <w:r>
        <w:rPr>
          <w:sz w:val="28"/>
        </w:rPr>
        <w:t>Методические рекомендации по созданию и функционированию центров цифрового образования «IT-куб», направленные письмом Минпросвещения России от 10.11.2021 № ТВ-1984/04;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340" w:lineRule="exact" w:before="0" w:after="0"/>
        <w:ind w:left="1417" w:right="0" w:hanging="707"/>
        <w:jc w:val="both"/>
        <w:rPr>
          <w:i/>
          <w:sz w:val="28"/>
        </w:rPr>
      </w:pPr>
      <w:r>
        <w:rPr>
          <w:i/>
          <w:sz w:val="28"/>
        </w:rPr>
        <w:t>Документы</w:t>
      </w:r>
      <w:r>
        <w:rPr>
          <w:i/>
          <w:spacing w:val="-11"/>
          <w:sz w:val="28"/>
        </w:rPr>
        <w:t> </w:t>
      </w:r>
      <w:r>
        <w:rPr>
          <w:i/>
          <w:sz w:val="28"/>
        </w:rPr>
        <w:t>регионального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и</w:t>
      </w:r>
      <w:r>
        <w:rPr>
          <w:i/>
          <w:spacing w:val="-12"/>
          <w:sz w:val="28"/>
        </w:rPr>
        <w:t> </w:t>
      </w:r>
      <w:r>
        <w:rPr>
          <w:i/>
          <w:sz w:val="28"/>
        </w:rPr>
        <w:t>муниципального</w:t>
      </w:r>
      <w:r>
        <w:rPr>
          <w:i/>
          <w:spacing w:val="-8"/>
          <w:sz w:val="28"/>
        </w:rPr>
        <w:t> </w:t>
      </w:r>
      <w:r>
        <w:rPr>
          <w:i/>
          <w:spacing w:val="-2"/>
          <w:sz w:val="28"/>
        </w:rPr>
        <w:t>уровня: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42" w:lineRule="auto" w:before="25" w:after="0"/>
        <w:ind w:left="2" w:right="568" w:firstLine="1132"/>
        <w:jc w:val="both"/>
        <w:rPr>
          <w:sz w:val="28"/>
        </w:rPr>
      </w:pPr>
      <w:r>
        <w:rPr>
          <w:sz w:val="28"/>
        </w:rPr>
        <w:t>Нормативные правовые акты субъекта Российской Федерации, относящиеся к деятельности центров «IT-куб»;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56" w:lineRule="auto" w:before="20" w:after="0"/>
        <w:ind w:left="2" w:right="560" w:firstLine="1132"/>
        <w:jc w:val="both"/>
        <w:rPr>
          <w:sz w:val="28"/>
        </w:rPr>
      </w:pPr>
      <w:r>
        <w:rPr>
          <w:sz w:val="28"/>
        </w:rPr>
        <w:t>Распорядительные акты органа исполнительной власти, осуществляющего государственное управление в сфере образования, ответственного</w:t>
      </w:r>
      <w:r>
        <w:rPr>
          <w:spacing w:val="-3"/>
          <w:sz w:val="28"/>
        </w:rPr>
        <w:t> </w:t>
      </w:r>
      <w:r>
        <w:rPr>
          <w:sz w:val="28"/>
        </w:rPr>
        <w:t>за</w:t>
      </w:r>
      <w:r>
        <w:rPr>
          <w:spacing w:val="-4"/>
          <w:sz w:val="28"/>
        </w:rPr>
        <w:t> </w:t>
      </w:r>
      <w:r>
        <w:rPr>
          <w:sz w:val="28"/>
        </w:rPr>
        <w:t>реализацию</w:t>
      </w:r>
      <w:r>
        <w:rPr>
          <w:spacing w:val="-4"/>
          <w:sz w:val="28"/>
        </w:rPr>
        <w:t> </w:t>
      </w:r>
      <w:r>
        <w:rPr>
          <w:sz w:val="28"/>
        </w:rPr>
        <w:t>мероприятий</w:t>
      </w:r>
      <w:r>
        <w:rPr>
          <w:spacing w:val="-6"/>
          <w:sz w:val="28"/>
        </w:rPr>
        <w:t> </w:t>
      </w:r>
      <w:r>
        <w:rPr>
          <w:sz w:val="28"/>
        </w:rPr>
        <w:t>по</w:t>
      </w:r>
      <w:r>
        <w:rPr>
          <w:spacing w:val="-3"/>
          <w:sz w:val="28"/>
        </w:rPr>
        <w:t> </w:t>
      </w:r>
      <w:r>
        <w:rPr>
          <w:sz w:val="28"/>
        </w:rPr>
        <w:t>созданию</w:t>
      </w:r>
      <w:r>
        <w:rPr>
          <w:spacing w:val="-7"/>
          <w:sz w:val="28"/>
        </w:rPr>
        <w:t> </w:t>
      </w:r>
      <w:r>
        <w:rPr>
          <w:sz w:val="28"/>
        </w:rPr>
        <w:t>центров</w:t>
      </w:r>
      <w:r>
        <w:rPr>
          <w:spacing w:val="-4"/>
          <w:sz w:val="28"/>
        </w:rPr>
        <w:t> </w:t>
      </w:r>
      <w:r>
        <w:rPr>
          <w:sz w:val="28"/>
        </w:rPr>
        <w:t>«IT-куб»</w:t>
      </w:r>
      <w:r>
        <w:rPr>
          <w:spacing w:val="-4"/>
          <w:sz w:val="28"/>
        </w:rPr>
        <w:t> </w:t>
      </w:r>
      <w:r>
        <w:rPr>
          <w:sz w:val="28"/>
        </w:rPr>
        <w:t>на территории субъекта Российской Федерации (об утверждении концепции по созданию и функционированию центров на уровне субъекта Российской Федерации, инфраструктурного листа, об утверждении планов мероприятий по организационно-методической поддержке центров «IT-куб» и иной инфраструктуры национального проекта «Образование» на уровне субъекта Российской Федерации» и пр.);</w:t>
      </w:r>
    </w:p>
    <w:p>
      <w:pPr>
        <w:pStyle w:val="ListParagraph"/>
        <w:spacing w:after="0" w:line="256" w:lineRule="auto"/>
        <w:jc w:val="both"/>
        <w:rPr>
          <w:sz w:val="28"/>
        </w:rPr>
        <w:sectPr>
          <w:pgSz w:w="11910" w:h="16840"/>
          <w:pgMar w:header="0" w:footer="859" w:top="1040" w:bottom="1040" w:left="1700" w:right="283"/>
        </w:sectPr>
      </w:pP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42" w:lineRule="auto" w:before="67" w:after="0"/>
        <w:ind w:left="2" w:right="569" w:firstLine="1132"/>
        <w:jc w:val="left"/>
        <w:rPr>
          <w:sz w:val="28"/>
        </w:rPr>
      </w:pPr>
      <w:r>
        <w:rPr>
          <w:sz w:val="28"/>
        </w:rPr>
        <w:t>Документы</w:t>
      </w:r>
      <w:r>
        <w:rPr>
          <w:spacing w:val="40"/>
          <w:sz w:val="28"/>
        </w:rPr>
        <w:t> </w:t>
      </w:r>
      <w:r>
        <w:rPr>
          <w:sz w:val="28"/>
        </w:rPr>
        <w:t>органов</w:t>
      </w:r>
      <w:r>
        <w:rPr>
          <w:spacing w:val="40"/>
          <w:sz w:val="28"/>
        </w:rPr>
        <w:t> </w:t>
      </w:r>
      <w:r>
        <w:rPr>
          <w:sz w:val="28"/>
        </w:rPr>
        <w:t>местного</w:t>
      </w:r>
      <w:r>
        <w:rPr>
          <w:spacing w:val="40"/>
          <w:sz w:val="28"/>
        </w:rPr>
        <w:t> </w:t>
      </w:r>
      <w:r>
        <w:rPr>
          <w:sz w:val="28"/>
        </w:rPr>
        <w:t>самоуправления,</w:t>
      </w:r>
      <w:r>
        <w:rPr>
          <w:spacing w:val="40"/>
          <w:sz w:val="28"/>
        </w:rPr>
        <w:t> </w:t>
      </w:r>
      <w:r>
        <w:rPr>
          <w:sz w:val="28"/>
        </w:rPr>
        <w:t>относящиеся</w:t>
      </w:r>
      <w:r>
        <w:rPr>
          <w:spacing w:val="40"/>
          <w:sz w:val="28"/>
        </w:rPr>
        <w:t> </w:t>
      </w:r>
      <w:r>
        <w:rPr>
          <w:sz w:val="28"/>
        </w:rPr>
        <w:t>к</w:t>
      </w:r>
      <w:r>
        <w:rPr>
          <w:spacing w:val="40"/>
          <w:sz w:val="28"/>
        </w:rPr>
        <w:t> </w:t>
      </w:r>
      <w:r>
        <w:rPr>
          <w:sz w:val="28"/>
        </w:rPr>
        <w:t>деятельности центров «IT-куб» (при наличии);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  <w:tab w:pos="2326" w:val="left" w:leader="none"/>
          <w:tab w:pos="3885" w:val="left" w:leader="none"/>
          <w:tab w:pos="5882" w:val="left" w:leader="none"/>
          <w:tab w:pos="6273" w:val="left" w:leader="none"/>
          <w:tab w:pos="8520" w:val="left" w:leader="none"/>
        </w:tabs>
        <w:spacing w:line="242" w:lineRule="auto" w:before="23" w:after="0"/>
        <w:ind w:left="2" w:right="570" w:firstLine="1132"/>
        <w:jc w:val="left"/>
        <w:rPr>
          <w:sz w:val="28"/>
        </w:rPr>
      </w:pPr>
      <w:r>
        <w:rPr>
          <w:spacing w:val="-4"/>
          <w:sz w:val="28"/>
        </w:rPr>
        <w:t>Иные</w:t>
      </w:r>
      <w:r>
        <w:rPr>
          <w:sz w:val="28"/>
        </w:rPr>
        <w:tab/>
      </w:r>
      <w:r>
        <w:rPr>
          <w:spacing w:val="-2"/>
          <w:sz w:val="28"/>
        </w:rPr>
        <w:t>документы</w:t>
      </w:r>
      <w:r>
        <w:rPr>
          <w:sz w:val="28"/>
        </w:rPr>
        <w:tab/>
      </w:r>
      <w:r>
        <w:rPr>
          <w:spacing w:val="-2"/>
          <w:sz w:val="28"/>
        </w:rPr>
        <w:t>регионального</w:t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2"/>
          <w:sz w:val="28"/>
        </w:rPr>
        <w:t>муниципального</w:t>
      </w:r>
      <w:r>
        <w:rPr>
          <w:sz w:val="28"/>
        </w:rPr>
        <w:tab/>
      </w:r>
      <w:r>
        <w:rPr>
          <w:spacing w:val="-2"/>
          <w:sz w:val="28"/>
        </w:rPr>
        <w:t>уровня </w:t>
      </w:r>
      <w:r>
        <w:rPr>
          <w:sz w:val="28"/>
        </w:rPr>
        <w:t>(при наличии).</w:t>
      </w:r>
    </w:p>
    <w:p>
      <w:pPr>
        <w:pStyle w:val="ListParagraph"/>
        <w:numPr>
          <w:ilvl w:val="0"/>
          <w:numId w:val="5"/>
        </w:numPr>
        <w:tabs>
          <w:tab w:pos="1417" w:val="left" w:leader="none"/>
        </w:tabs>
        <w:spacing w:line="240" w:lineRule="auto" w:before="21" w:after="0"/>
        <w:ind w:left="1417" w:right="0" w:hanging="707"/>
        <w:jc w:val="left"/>
        <w:rPr>
          <w:i/>
          <w:sz w:val="28"/>
        </w:rPr>
      </w:pPr>
      <w:r>
        <w:rPr>
          <w:i/>
          <w:sz w:val="28"/>
        </w:rPr>
        <w:t>Локальные</w:t>
      </w:r>
      <w:r>
        <w:rPr>
          <w:i/>
          <w:spacing w:val="-11"/>
          <w:sz w:val="28"/>
        </w:rPr>
        <w:t> </w:t>
      </w:r>
      <w:r>
        <w:rPr>
          <w:i/>
          <w:sz w:val="28"/>
        </w:rPr>
        <w:t>акты</w:t>
      </w:r>
      <w:r>
        <w:rPr>
          <w:i/>
          <w:spacing w:val="-9"/>
          <w:sz w:val="28"/>
        </w:rPr>
        <w:t> </w:t>
      </w:r>
      <w:r>
        <w:rPr>
          <w:i/>
          <w:sz w:val="28"/>
        </w:rPr>
        <w:t>образовательной</w:t>
      </w:r>
      <w:r>
        <w:rPr>
          <w:i/>
          <w:spacing w:val="-6"/>
          <w:sz w:val="28"/>
        </w:rPr>
        <w:t> </w:t>
      </w:r>
      <w:r>
        <w:rPr>
          <w:i/>
          <w:spacing w:val="-2"/>
          <w:sz w:val="28"/>
        </w:rPr>
        <w:t>организации: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42" w:lineRule="auto" w:before="25" w:after="0"/>
        <w:ind w:left="2" w:right="566" w:firstLine="1132"/>
        <w:jc w:val="left"/>
        <w:rPr>
          <w:sz w:val="28"/>
        </w:rPr>
      </w:pPr>
      <w:r>
        <w:rPr>
          <w:sz w:val="28"/>
        </w:rPr>
        <w:t>О</w:t>
      </w:r>
      <w:r>
        <w:rPr>
          <w:spacing w:val="80"/>
          <w:sz w:val="28"/>
        </w:rPr>
        <w:t> </w:t>
      </w:r>
      <w:r>
        <w:rPr>
          <w:sz w:val="28"/>
        </w:rPr>
        <w:t>назначении</w:t>
      </w:r>
      <w:r>
        <w:rPr>
          <w:spacing w:val="80"/>
          <w:sz w:val="28"/>
        </w:rPr>
        <w:t> </w:t>
      </w:r>
      <w:r>
        <w:rPr>
          <w:sz w:val="28"/>
        </w:rPr>
        <w:t>куратора,</w:t>
      </w:r>
      <w:r>
        <w:rPr>
          <w:spacing w:val="80"/>
          <w:sz w:val="28"/>
        </w:rPr>
        <w:t> </w:t>
      </w:r>
      <w:r>
        <w:rPr>
          <w:sz w:val="28"/>
        </w:rPr>
        <w:t>ответственного</w:t>
      </w:r>
      <w:r>
        <w:rPr>
          <w:spacing w:val="80"/>
          <w:sz w:val="28"/>
        </w:rPr>
        <w:t> </w:t>
      </w:r>
      <w:r>
        <w:rPr>
          <w:sz w:val="28"/>
        </w:rPr>
        <w:t>за</w:t>
      </w:r>
      <w:r>
        <w:rPr>
          <w:spacing w:val="80"/>
          <w:sz w:val="28"/>
        </w:rPr>
        <w:t> </w:t>
      </w:r>
      <w:r>
        <w:rPr>
          <w:sz w:val="28"/>
        </w:rPr>
        <w:t>функционирование и развитие центра «IT-куб» на базе образовательной организации;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42" w:lineRule="auto" w:before="20" w:after="0"/>
        <w:ind w:left="2" w:right="564" w:firstLine="1132"/>
        <w:jc w:val="left"/>
        <w:rPr>
          <w:sz w:val="28"/>
        </w:rPr>
      </w:pPr>
      <w:r>
        <w:rPr>
          <w:sz w:val="28"/>
        </w:rPr>
        <w:t>О</w:t>
      </w:r>
      <w:r>
        <w:rPr>
          <w:spacing w:val="-5"/>
          <w:sz w:val="28"/>
        </w:rPr>
        <w:t> </w:t>
      </w:r>
      <w:r>
        <w:rPr>
          <w:sz w:val="28"/>
        </w:rPr>
        <w:t>создании</w:t>
      </w:r>
      <w:r>
        <w:rPr>
          <w:spacing w:val="-4"/>
          <w:sz w:val="28"/>
        </w:rPr>
        <w:t> </w:t>
      </w:r>
      <w:r>
        <w:rPr>
          <w:sz w:val="28"/>
        </w:rPr>
        <w:t>центра</w:t>
      </w:r>
      <w:r>
        <w:rPr>
          <w:spacing w:val="-4"/>
          <w:sz w:val="28"/>
        </w:rPr>
        <w:t> </w:t>
      </w:r>
      <w:r>
        <w:rPr>
          <w:sz w:val="28"/>
        </w:rPr>
        <w:t>«IT-куб»</w:t>
      </w:r>
      <w:r>
        <w:rPr>
          <w:spacing w:val="-5"/>
          <w:sz w:val="28"/>
        </w:rPr>
        <w:t> </w:t>
      </w:r>
      <w:r>
        <w:rPr>
          <w:sz w:val="28"/>
        </w:rPr>
        <w:t>на</w:t>
      </w:r>
      <w:r>
        <w:rPr>
          <w:spacing w:val="-4"/>
          <w:sz w:val="28"/>
        </w:rPr>
        <w:t> </w:t>
      </w:r>
      <w:r>
        <w:rPr>
          <w:sz w:val="28"/>
        </w:rPr>
        <w:t>базе</w:t>
      </w:r>
      <w:r>
        <w:rPr>
          <w:spacing w:val="-5"/>
          <w:sz w:val="28"/>
        </w:rPr>
        <w:t> </w:t>
      </w:r>
      <w:r>
        <w:rPr>
          <w:sz w:val="28"/>
        </w:rPr>
        <w:t>образовательной</w:t>
      </w:r>
      <w:r>
        <w:rPr>
          <w:spacing w:val="-7"/>
          <w:sz w:val="28"/>
        </w:rPr>
        <w:t> </w:t>
      </w:r>
      <w:r>
        <w:rPr>
          <w:sz w:val="28"/>
        </w:rPr>
        <w:t>организации и утверждении Положения о деятельности центра;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40" w:lineRule="auto" w:before="22" w:after="0"/>
        <w:ind w:left="1416" w:right="0" w:hanging="282"/>
        <w:jc w:val="left"/>
        <w:rPr>
          <w:sz w:val="28"/>
        </w:rPr>
      </w:pPr>
      <w:r>
        <w:rPr>
          <w:sz w:val="28"/>
        </w:rPr>
        <w:t>Об</w:t>
      </w:r>
      <w:r>
        <w:rPr>
          <w:spacing w:val="-10"/>
          <w:sz w:val="28"/>
        </w:rPr>
        <w:t> </w:t>
      </w:r>
      <w:r>
        <w:rPr>
          <w:sz w:val="28"/>
        </w:rPr>
        <w:t>утверждении</w:t>
      </w:r>
      <w:r>
        <w:rPr>
          <w:spacing w:val="-7"/>
          <w:sz w:val="28"/>
        </w:rPr>
        <w:t> </w:t>
      </w:r>
      <w:r>
        <w:rPr>
          <w:sz w:val="28"/>
        </w:rPr>
        <w:t>образовательных</w:t>
      </w:r>
      <w:r>
        <w:rPr>
          <w:spacing w:val="-11"/>
          <w:sz w:val="28"/>
        </w:rPr>
        <w:t> </w:t>
      </w:r>
      <w:r>
        <w:rPr>
          <w:spacing w:val="-2"/>
          <w:sz w:val="28"/>
        </w:rPr>
        <w:t>программ;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</w:tabs>
        <w:spacing w:line="240" w:lineRule="auto" w:before="2" w:after="0"/>
        <w:ind w:left="1416" w:right="0" w:hanging="282"/>
        <w:jc w:val="left"/>
        <w:rPr>
          <w:sz w:val="28"/>
        </w:rPr>
      </w:pPr>
      <w:r>
        <w:rPr>
          <w:sz w:val="28"/>
        </w:rPr>
        <w:t>Документы</w:t>
      </w:r>
      <w:r>
        <w:rPr>
          <w:spacing w:val="-11"/>
          <w:sz w:val="28"/>
        </w:rPr>
        <w:t> </w:t>
      </w:r>
      <w:r>
        <w:rPr>
          <w:sz w:val="28"/>
        </w:rPr>
        <w:t>о</w:t>
      </w:r>
      <w:r>
        <w:rPr>
          <w:spacing w:val="-9"/>
          <w:sz w:val="28"/>
        </w:rPr>
        <w:t> </w:t>
      </w:r>
      <w:r>
        <w:rPr>
          <w:sz w:val="28"/>
        </w:rPr>
        <w:t>планировании</w:t>
      </w:r>
      <w:r>
        <w:rPr>
          <w:spacing w:val="-11"/>
          <w:sz w:val="28"/>
        </w:rPr>
        <w:t> </w:t>
      </w:r>
      <w:r>
        <w:rPr>
          <w:sz w:val="28"/>
        </w:rPr>
        <w:t>деятельности</w:t>
      </w:r>
      <w:r>
        <w:rPr>
          <w:spacing w:val="-8"/>
          <w:sz w:val="28"/>
        </w:rPr>
        <w:t> </w:t>
      </w:r>
      <w:r>
        <w:rPr>
          <w:spacing w:val="-2"/>
          <w:sz w:val="28"/>
        </w:rPr>
        <w:t>центра;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  <w:tab w:pos="3211" w:val="left" w:leader="none"/>
          <w:tab w:pos="5111" w:val="left" w:leader="none"/>
          <w:tab w:pos="5602" w:val="left" w:leader="none"/>
          <w:tab w:pos="6874" w:val="left" w:leader="none"/>
          <w:tab w:pos="7992" w:val="left" w:leader="none"/>
        </w:tabs>
        <w:spacing w:line="242" w:lineRule="auto" w:before="0" w:after="0"/>
        <w:ind w:left="2" w:right="567" w:firstLine="1132"/>
        <w:jc w:val="left"/>
        <w:rPr>
          <w:sz w:val="28"/>
        </w:rPr>
      </w:pPr>
      <w:r>
        <w:rPr>
          <w:spacing w:val="-2"/>
          <w:sz w:val="28"/>
        </w:rPr>
        <w:t>Документы,</w:t>
      </w:r>
      <w:r>
        <w:rPr>
          <w:sz w:val="28"/>
        </w:rPr>
        <w:tab/>
      </w:r>
      <w:r>
        <w:rPr>
          <w:spacing w:val="-2"/>
          <w:sz w:val="28"/>
        </w:rPr>
        <w:t>относящиеся</w:t>
      </w:r>
      <w:r>
        <w:rPr>
          <w:sz w:val="28"/>
        </w:rPr>
        <w:tab/>
      </w:r>
      <w:r>
        <w:rPr>
          <w:spacing w:val="-10"/>
          <w:sz w:val="28"/>
        </w:rPr>
        <w:t>к</w:t>
      </w:r>
      <w:r>
        <w:rPr>
          <w:sz w:val="28"/>
        </w:rPr>
        <w:tab/>
      </w:r>
      <w:r>
        <w:rPr>
          <w:spacing w:val="-2"/>
          <w:sz w:val="28"/>
        </w:rPr>
        <w:t>сетевой</w:t>
      </w:r>
      <w:r>
        <w:rPr>
          <w:sz w:val="28"/>
        </w:rPr>
        <w:tab/>
      </w:r>
      <w:r>
        <w:rPr>
          <w:spacing w:val="-2"/>
          <w:sz w:val="28"/>
        </w:rPr>
        <w:t>форме</w:t>
      </w:r>
      <w:r>
        <w:rPr>
          <w:sz w:val="28"/>
        </w:rPr>
        <w:tab/>
      </w:r>
      <w:r>
        <w:rPr>
          <w:spacing w:val="-2"/>
          <w:sz w:val="28"/>
        </w:rPr>
        <w:t>реализации </w:t>
      </w:r>
      <w:r>
        <w:rPr>
          <w:sz w:val="28"/>
        </w:rPr>
        <w:t>образовательных программ;</w:t>
      </w:r>
    </w:p>
    <w:p>
      <w:pPr>
        <w:pStyle w:val="ListParagraph"/>
        <w:numPr>
          <w:ilvl w:val="1"/>
          <w:numId w:val="5"/>
        </w:numPr>
        <w:tabs>
          <w:tab w:pos="1416" w:val="left" w:leader="none"/>
          <w:tab w:pos="2321" w:val="left" w:leader="none"/>
          <w:tab w:pos="3828" w:val="left" w:leader="none"/>
          <w:tab w:pos="4708" w:val="left" w:leader="none"/>
          <w:tab w:pos="6733" w:val="left" w:leader="none"/>
          <w:tab w:pos="8544" w:val="left" w:leader="none"/>
        </w:tabs>
        <w:spacing w:line="240" w:lineRule="auto" w:before="23" w:after="0"/>
        <w:ind w:left="1416" w:right="0" w:hanging="282"/>
        <w:jc w:val="left"/>
        <w:rPr>
          <w:sz w:val="28"/>
        </w:rPr>
      </w:pPr>
      <w:r>
        <w:rPr>
          <w:spacing w:val="-4"/>
          <w:sz w:val="28"/>
        </w:rPr>
        <w:t>Иные</w:t>
      </w:r>
      <w:r>
        <w:rPr>
          <w:sz w:val="28"/>
        </w:rPr>
        <w:tab/>
      </w:r>
      <w:r>
        <w:rPr>
          <w:spacing w:val="-2"/>
          <w:sz w:val="28"/>
        </w:rPr>
        <w:t>локальные</w:t>
      </w:r>
      <w:r>
        <w:rPr>
          <w:sz w:val="28"/>
        </w:rPr>
        <w:tab/>
      </w:r>
      <w:r>
        <w:rPr>
          <w:spacing w:val="-2"/>
          <w:sz w:val="28"/>
        </w:rPr>
        <w:t>акты,</w:t>
      </w:r>
      <w:r>
        <w:rPr>
          <w:sz w:val="28"/>
        </w:rPr>
        <w:tab/>
      </w:r>
      <w:r>
        <w:rPr>
          <w:spacing w:val="-2"/>
          <w:sz w:val="28"/>
        </w:rPr>
        <w:t>регулирующие</w:t>
      </w:r>
      <w:r>
        <w:rPr>
          <w:sz w:val="28"/>
        </w:rPr>
        <w:tab/>
      </w:r>
      <w:r>
        <w:rPr>
          <w:spacing w:val="-2"/>
          <w:sz w:val="28"/>
        </w:rPr>
        <w:t>деятельность</w:t>
      </w:r>
      <w:r>
        <w:rPr>
          <w:sz w:val="28"/>
        </w:rPr>
        <w:tab/>
      </w:r>
      <w:r>
        <w:rPr>
          <w:spacing w:val="-2"/>
          <w:sz w:val="28"/>
        </w:rPr>
        <w:t>центра</w:t>
      </w:r>
    </w:p>
    <w:p>
      <w:pPr>
        <w:pStyle w:val="BodyText"/>
        <w:spacing w:line="259" w:lineRule="auto" w:before="2"/>
        <w:ind w:right="173" w:firstLine="0"/>
        <w:jc w:val="left"/>
      </w:pPr>
      <w:r>
        <w:rPr/>
        <w:t>«IT-куб», в том числе по вопросам реализации образовательных программ на базе центра.</w:t>
      </w:r>
    </w:p>
    <w:p>
      <w:pPr>
        <w:pStyle w:val="BodyText"/>
        <w:spacing w:line="259" w:lineRule="auto"/>
        <w:ind w:right="570" w:firstLine="566"/>
      </w:pPr>
      <w:r>
        <w:rPr/>
        <w:t>Подписанные уполномоченным лицом локальные акты образовательной организации размещаются в формате pdf.</w:t>
      </w:r>
    </w:p>
    <w:p>
      <w:pPr>
        <w:pStyle w:val="BodyText"/>
        <w:spacing w:line="259" w:lineRule="auto"/>
        <w:ind w:right="567"/>
      </w:pPr>
      <w:r>
        <w:rPr>
          <w:b/>
        </w:rPr>
        <w:t>Подраздел «Педагоги» </w:t>
      </w:r>
      <w:r>
        <w:rPr/>
        <w:t>содержит информацию о педагогических работниках</w:t>
      </w:r>
      <w:r>
        <w:rPr>
          <w:spacing w:val="-18"/>
        </w:rPr>
        <w:t> </w:t>
      </w:r>
      <w:r>
        <w:rPr/>
        <w:t>образовательной</w:t>
      </w:r>
      <w:r>
        <w:rPr>
          <w:spacing w:val="-17"/>
        </w:rPr>
        <w:t> </w:t>
      </w:r>
      <w:r>
        <w:rPr/>
        <w:t>организации,</w:t>
      </w:r>
      <w:r>
        <w:rPr>
          <w:spacing w:val="-18"/>
        </w:rPr>
        <w:t> </w:t>
      </w:r>
      <w:r>
        <w:rPr/>
        <w:t>осуществляющих</w:t>
      </w:r>
      <w:r>
        <w:rPr>
          <w:spacing w:val="-17"/>
        </w:rPr>
        <w:t> </w:t>
      </w:r>
      <w:r>
        <w:rPr/>
        <w:t>образовательную деятельность на базе центра «IT-куб».</w:t>
      </w:r>
    </w:p>
    <w:p>
      <w:pPr>
        <w:pStyle w:val="BodyText"/>
        <w:spacing w:line="259" w:lineRule="auto"/>
        <w:ind w:right="562"/>
      </w:pPr>
      <w:r>
        <w:rPr/>
        <w:t>Данные о педагогических работниках рекомендуется представлять в формате,</w:t>
      </w:r>
      <w:r>
        <w:rPr>
          <w:spacing w:val="54"/>
          <w:w w:val="150"/>
        </w:rPr>
        <w:t>  </w:t>
      </w:r>
      <w:r>
        <w:rPr/>
        <w:t>соответствующем</w:t>
      </w:r>
      <w:r>
        <w:rPr>
          <w:spacing w:val="56"/>
          <w:w w:val="150"/>
        </w:rPr>
        <w:t>  </w:t>
      </w:r>
      <w:r>
        <w:rPr/>
        <w:t>требованиям</w:t>
      </w:r>
      <w:r>
        <w:rPr>
          <w:spacing w:val="55"/>
          <w:w w:val="150"/>
        </w:rPr>
        <w:t>  </w:t>
      </w:r>
      <w:r>
        <w:rPr/>
        <w:t>к</w:t>
      </w:r>
      <w:r>
        <w:rPr>
          <w:spacing w:val="55"/>
          <w:w w:val="150"/>
        </w:rPr>
        <w:t>  </w:t>
      </w:r>
      <w:r>
        <w:rPr/>
        <w:t>наполнению</w:t>
      </w:r>
      <w:r>
        <w:rPr>
          <w:spacing w:val="55"/>
          <w:w w:val="150"/>
        </w:rPr>
        <w:t>  </w:t>
      </w:r>
      <w:r>
        <w:rPr>
          <w:spacing w:val="-2"/>
        </w:rPr>
        <w:t>подраздела</w:t>
      </w:r>
    </w:p>
    <w:p>
      <w:pPr>
        <w:pStyle w:val="BodyText"/>
        <w:ind w:firstLine="0"/>
      </w:pPr>
      <w:r>
        <w:rPr/>
        <w:t>«Руководство.</w:t>
      </w:r>
      <w:r>
        <w:rPr>
          <w:spacing w:val="34"/>
        </w:rPr>
        <w:t>  </w:t>
      </w:r>
      <w:r>
        <w:rPr/>
        <w:t>Педагогический</w:t>
      </w:r>
      <w:r>
        <w:rPr>
          <w:spacing w:val="34"/>
        </w:rPr>
        <w:t>  </w:t>
      </w:r>
      <w:r>
        <w:rPr/>
        <w:t>(научно-педагогический)</w:t>
      </w:r>
      <w:r>
        <w:rPr>
          <w:spacing w:val="33"/>
        </w:rPr>
        <w:t>  </w:t>
      </w:r>
      <w:r>
        <w:rPr/>
        <w:t>состав»</w:t>
      </w:r>
      <w:r>
        <w:rPr>
          <w:spacing w:val="34"/>
        </w:rPr>
        <w:t>  </w:t>
      </w:r>
      <w:r>
        <w:rPr>
          <w:spacing w:val="-2"/>
        </w:rPr>
        <w:t>раздела</w:t>
      </w:r>
    </w:p>
    <w:p>
      <w:pPr>
        <w:pStyle w:val="BodyText"/>
        <w:spacing w:line="259" w:lineRule="auto" w:before="22"/>
        <w:ind w:right="560" w:firstLine="0"/>
      </w:pPr>
      <w:r>
        <w:rPr/>
        <w:t>«Сведения об образовательной организации», установленным статьей 29 Федерального закона от 29.12.2012 № 273-ФЗ «Об образовании в Российской Федерации»</w:t>
      </w:r>
      <w:r>
        <w:rPr>
          <w:spacing w:val="-13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приказом</w:t>
      </w:r>
      <w:r>
        <w:rPr>
          <w:spacing w:val="-11"/>
        </w:rPr>
        <w:t> </w:t>
      </w:r>
      <w:r>
        <w:rPr/>
        <w:t>Федеральной</w:t>
      </w:r>
      <w:r>
        <w:rPr>
          <w:spacing w:val="-11"/>
        </w:rPr>
        <w:t> </w:t>
      </w:r>
      <w:r>
        <w:rPr/>
        <w:t>службы</w:t>
      </w:r>
      <w:r>
        <w:rPr>
          <w:spacing w:val="-11"/>
        </w:rPr>
        <w:t> </w:t>
      </w:r>
      <w:r>
        <w:rPr/>
        <w:t>по</w:t>
      </w:r>
      <w:r>
        <w:rPr>
          <w:spacing w:val="-11"/>
        </w:rPr>
        <w:t> </w:t>
      </w:r>
      <w:r>
        <w:rPr/>
        <w:t>надзору</w:t>
      </w:r>
      <w:r>
        <w:rPr>
          <w:spacing w:val="-15"/>
        </w:rPr>
        <w:t> </w:t>
      </w:r>
      <w:r>
        <w:rPr/>
        <w:t>в</w:t>
      </w:r>
      <w:r>
        <w:rPr>
          <w:spacing w:val="-10"/>
        </w:rPr>
        <w:t> </w:t>
      </w:r>
      <w:r>
        <w:rPr/>
        <w:t>сфере</w:t>
      </w:r>
      <w:r>
        <w:rPr>
          <w:spacing w:val="-14"/>
        </w:rPr>
        <w:t> </w:t>
      </w:r>
      <w:r>
        <w:rPr/>
        <w:t>образования и науки от 14.08.2020 № 831 «Об утверждении Требований к структуре официального сайта образовательной организации в информационно- телекоммуникационной сети «Интернет» и формату представления информации». Информацию рекомендуется размещать с фотографиями педагогических работников.</w:t>
      </w:r>
    </w:p>
    <w:p>
      <w:pPr>
        <w:pStyle w:val="BodyText"/>
        <w:spacing w:line="259" w:lineRule="auto"/>
        <w:ind w:right="560"/>
      </w:pPr>
      <w:r>
        <w:rPr>
          <w:b/>
        </w:rPr>
        <w:t>Подраздел</w:t>
      </w:r>
      <w:r>
        <w:rPr>
          <w:b/>
          <w:spacing w:val="-11"/>
        </w:rPr>
        <w:t> </w:t>
      </w:r>
      <w:r>
        <w:rPr>
          <w:b/>
        </w:rPr>
        <w:t>«Расписание»</w:t>
      </w:r>
      <w:r>
        <w:rPr>
          <w:b/>
          <w:spacing w:val="-10"/>
        </w:rPr>
        <w:t> </w:t>
      </w:r>
      <w:r>
        <w:rPr/>
        <w:t>содержит</w:t>
      </w:r>
      <w:r>
        <w:rPr>
          <w:spacing w:val="-11"/>
        </w:rPr>
        <w:t> </w:t>
      </w:r>
      <w:r>
        <w:rPr/>
        <w:t>информацию</w:t>
      </w:r>
      <w:r>
        <w:rPr>
          <w:spacing w:val="-12"/>
        </w:rPr>
        <w:t> </w:t>
      </w:r>
      <w:r>
        <w:rPr/>
        <w:t>о</w:t>
      </w:r>
      <w:r>
        <w:rPr>
          <w:spacing w:val="-10"/>
        </w:rPr>
        <w:t> </w:t>
      </w:r>
      <w:r>
        <w:rPr/>
        <w:t>проводимых</w:t>
      </w:r>
      <w:r>
        <w:rPr>
          <w:spacing w:val="-10"/>
        </w:rPr>
        <w:t> </w:t>
      </w:r>
      <w:r>
        <w:rPr/>
        <w:t>на</w:t>
      </w:r>
      <w:r>
        <w:rPr>
          <w:spacing w:val="-13"/>
        </w:rPr>
        <w:t> </w:t>
      </w:r>
      <w:r>
        <w:rPr/>
        <w:t>базе центра «IT-куб» учебных занятиях и иных образовательных мероприятий (дополнительного образования, сетевых образовательных программ, мероприятий для детей и взрослых). Расписание размещается непосредственно</w:t>
      </w:r>
      <w:r>
        <w:rPr>
          <w:spacing w:val="-3"/>
        </w:rPr>
        <w:t> </w:t>
      </w:r>
      <w:r>
        <w:rPr/>
        <w:t>на</w:t>
      </w:r>
      <w:r>
        <w:rPr>
          <w:spacing w:val="-7"/>
        </w:rPr>
        <w:t> </w:t>
      </w:r>
      <w:r>
        <w:rPr/>
        <w:t>странице</w:t>
      </w:r>
      <w:r>
        <w:rPr>
          <w:spacing w:val="-4"/>
        </w:rPr>
        <w:t> </w:t>
      </w:r>
      <w:r>
        <w:rPr/>
        <w:t>подраздела</w:t>
      </w:r>
      <w:r>
        <w:rPr>
          <w:spacing w:val="-4"/>
        </w:rPr>
        <w:t> </w:t>
      </w:r>
      <w:r>
        <w:rPr/>
        <w:t>с описанием</w:t>
      </w:r>
      <w:r>
        <w:rPr>
          <w:spacing w:val="-7"/>
        </w:rPr>
        <w:t> </w:t>
      </w:r>
      <w:r>
        <w:rPr/>
        <w:t>реализуемых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и примерным графиком их проведения, и информацией о том, где можно получить информацию о точном расписании занятий или прикрепленным файлом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указанием</w:t>
      </w:r>
      <w:r>
        <w:rPr>
          <w:spacing w:val="-7"/>
        </w:rPr>
        <w:t> </w:t>
      </w:r>
      <w:r>
        <w:rPr/>
        <w:t>порядка</w:t>
      </w:r>
      <w:r>
        <w:rPr>
          <w:spacing w:val="-7"/>
        </w:rPr>
        <w:t> </w:t>
      </w:r>
      <w:r>
        <w:rPr/>
        <w:t>реализации</w:t>
      </w:r>
      <w:r>
        <w:rPr>
          <w:spacing w:val="-4"/>
        </w:rPr>
        <w:t> </w:t>
      </w:r>
      <w:r>
        <w:rPr/>
        <w:t>образовательной</w:t>
      </w:r>
      <w:r>
        <w:rPr>
          <w:spacing w:val="-4"/>
        </w:rPr>
        <w:t> </w:t>
      </w:r>
      <w:r>
        <w:rPr/>
        <w:t>деятельности</w:t>
      </w:r>
      <w:r>
        <w:rPr>
          <w:spacing w:val="-4"/>
        </w:rPr>
        <w:t> </w:t>
      </w:r>
      <w:r>
        <w:rPr/>
        <w:t>(либо электронная форма расписания).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line="259" w:lineRule="auto" w:before="67"/>
        <w:ind w:right="559"/>
      </w:pPr>
      <w:r>
        <w:rPr/>
        <w:t>Подраздел характеризует наполненность площадки центра «IT-куб» образовательной деятельностью и обеспечивает доступность информации обучающимся и иными заинтересованными лицами о наличии возможности использовать помещения центра для индивидуальной работы, проектной деятельности и иных видов образовательных активностей, соответствующих целям и задачам центра «IT-куб».</w:t>
      </w:r>
    </w:p>
    <w:p>
      <w:pPr>
        <w:pStyle w:val="BodyText"/>
        <w:spacing w:line="259" w:lineRule="auto"/>
        <w:ind w:right="561"/>
      </w:pPr>
      <w:r>
        <w:rPr>
          <w:b/>
        </w:rPr>
        <w:t>Подраздел «Мероприятия» </w:t>
      </w:r>
      <w:r>
        <w:rPr/>
        <w:t>содержит информацию о планируемых и проводимых на базе или с использованием ресурсов центра «центра «IT-куб» образовательных мероприятиях для детей, педагогов и граждан, соответствующих целям и задачам центра «IT-куб».</w:t>
      </w:r>
    </w:p>
    <w:p>
      <w:pPr>
        <w:pStyle w:val="BodyText"/>
        <w:spacing w:line="259" w:lineRule="auto"/>
        <w:ind w:right="563"/>
      </w:pPr>
      <w:r>
        <w:rPr/>
        <w:t>Подраздел наполняется документом, содержащим план (график) проводимых на площадке центра мероприятий на текущий учебный год и (или) описание планируемых мероприятий для обучающихся и родителей (законных представителей), педагогов.</w:t>
      </w:r>
    </w:p>
    <w:p>
      <w:pPr>
        <w:pStyle w:val="BodyText"/>
        <w:spacing w:line="259" w:lineRule="auto"/>
        <w:ind w:right="568"/>
      </w:pPr>
      <w:r>
        <w:rPr/>
        <w:t>В</w:t>
      </w:r>
      <w:r>
        <w:rPr>
          <w:spacing w:val="40"/>
        </w:rPr>
        <w:t> </w:t>
      </w:r>
      <w:r>
        <w:rPr/>
        <w:t>подразделе</w:t>
      </w:r>
      <w:r>
        <w:rPr>
          <w:spacing w:val="40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размещаться</w:t>
      </w:r>
      <w:r>
        <w:rPr>
          <w:spacing w:val="40"/>
        </w:rPr>
        <w:t> </w:t>
      </w:r>
      <w:r>
        <w:rPr/>
        <w:t>краткая</w:t>
      </w:r>
      <w:r>
        <w:rPr>
          <w:spacing w:val="40"/>
        </w:rPr>
        <w:t> </w:t>
      </w:r>
      <w:r>
        <w:rPr/>
        <w:t>информация</w:t>
      </w:r>
      <w:r>
        <w:rPr>
          <w:spacing w:val="40"/>
        </w:rPr>
        <w:t> </w:t>
      </w:r>
      <w:r>
        <w:rPr/>
        <w:t>о</w:t>
      </w:r>
      <w:r>
        <w:rPr>
          <w:spacing w:val="40"/>
        </w:rPr>
        <w:t> </w:t>
      </w:r>
      <w:r>
        <w:rPr/>
        <w:t>проведенных мероприятиях, взаимодействии с другими образовательными организациями и пр.</w:t>
      </w:r>
    </w:p>
    <w:p>
      <w:pPr>
        <w:pStyle w:val="BodyText"/>
        <w:tabs>
          <w:tab w:pos="414" w:val="left" w:leader="none"/>
          <w:tab w:pos="1261" w:val="left" w:leader="none"/>
          <w:tab w:pos="1546" w:val="left" w:leader="none"/>
          <w:tab w:pos="1795" w:val="left" w:leader="none"/>
          <w:tab w:pos="1929" w:val="left" w:leader="none"/>
          <w:tab w:pos="2148" w:val="left" w:leader="none"/>
          <w:tab w:pos="2241" w:val="left" w:leader="none"/>
          <w:tab w:pos="2647" w:val="left" w:leader="none"/>
          <w:tab w:pos="2961" w:val="left" w:leader="none"/>
          <w:tab w:pos="3980" w:val="left" w:leader="none"/>
          <w:tab w:pos="4046" w:val="left" w:leader="none"/>
          <w:tab w:pos="4160" w:val="left" w:leader="none"/>
          <w:tab w:pos="4239" w:val="left" w:leader="none"/>
          <w:tab w:pos="4731" w:val="left" w:leader="none"/>
          <w:tab w:pos="4890" w:val="left" w:leader="none"/>
          <w:tab w:pos="5340" w:val="left" w:leader="none"/>
          <w:tab w:pos="5705" w:val="left" w:leader="none"/>
          <w:tab w:pos="5864" w:val="left" w:leader="none"/>
          <w:tab w:pos="6271" w:val="left" w:leader="none"/>
          <w:tab w:pos="6680" w:val="left" w:leader="none"/>
          <w:tab w:pos="7149" w:val="left" w:leader="none"/>
          <w:tab w:pos="7285" w:val="left" w:leader="none"/>
          <w:tab w:pos="7655" w:val="left" w:leader="none"/>
          <w:tab w:pos="7912" w:val="left" w:leader="none"/>
          <w:tab w:pos="7976" w:val="left" w:leader="none"/>
          <w:tab w:pos="8067" w:val="left" w:leader="none"/>
        </w:tabs>
        <w:spacing w:line="259" w:lineRule="auto"/>
        <w:ind w:right="561"/>
        <w:jc w:val="right"/>
      </w:pPr>
      <w:r>
        <w:rPr>
          <w:b/>
        </w:rPr>
        <w:t>Подраздел «Контакты» </w:t>
      </w:r>
      <w:r>
        <w:rPr/>
        <w:t>содержит информацию о контактных данных </w:t>
      </w:r>
      <w:r>
        <w:rPr>
          <w:spacing w:val="-2"/>
        </w:rPr>
        <w:t>ответственных</w:t>
      </w:r>
      <w:r>
        <w:rPr/>
        <w:tab/>
        <w:tab/>
        <w:tab/>
      </w:r>
      <w:r>
        <w:rPr>
          <w:spacing w:val="-4"/>
        </w:rPr>
        <w:t>лиц</w:t>
      </w:r>
      <w:r>
        <w:rPr/>
        <w:tab/>
        <w:tab/>
      </w:r>
      <w:r>
        <w:rPr>
          <w:spacing w:val="-2"/>
        </w:rPr>
        <w:t>образовательной</w:t>
      </w:r>
      <w:r>
        <w:rPr/>
        <w:tab/>
      </w:r>
      <w:r>
        <w:rPr>
          <w:spacing w:val="-2"/>
        </w:rPr>
        <w:t>организации,</w:t>
      </w:r>
      <w:r>
        <w:rPr/>
        <w:tab/>
        <w:tab/>
      </w:r>
      <w:r>
        <w:rPr>
          <w:spacing w:val="-2"/>
        </w:rPr>
        <w:t>обеспечивающих </w:t>
      </w:r>
      <w:r>
        <w:rPr/>
        <w:t>функционирование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/>
        <w:t>развитие</w:t>
      </w:r>
      <w:r>
        <w:rPr>
          <w:spacing w:val="40"/>
        </w:rPr>
        <w:t> </w:t>
      </w:r>
      <w:r>
        <w:rPr/>
        <w:t>центра</w:t>
      </w:r>
      <w:r>
        <w:rPr>
          <w:spacing w:val="40"/>
        </w:rPr>
        <w:t> </w:t>
      </w:r>
      <w:r>
        <w:rPr/>
        <w:t>«IT-куб».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подразделе</w:t>
      </w:r>
      <w:r>
        <w:rPr>
          <w:spacing w:val="40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быть размещен</w:t>
      </w:r>
      <w:r>
        <w:rPr>
          <w:spacing w:val="40"/>
        </w:rPr>
        <w:t> </w:t>
      </w:r>
      <w:r>
        <w:rPr/>
        <w:t>блок</w:t>
      </w:r>
      <w:r>
        <w:rPr>
          <w:spacing w:val="40"/>
        </w:rPr>
        <w:t> </w:t>
      </w:r>
      <w:r>
        <w:rPr/>
        <w:t>«Часто</w:t>
      </w:r>
      <w:r>
        <w:rPr>
          <w:spacing w:val="40"/>
        </w:rPr>
        <w:t> </w:t>
      </w:r>
      <w:r>
        <w:rPr/>
        <w:t>задаваемые</w:t>
      </w:r>
      <w:r>
        <w:rPr>
          <w:spacing w:val="40"/>
        </w:rPr>
        <w:t> </w:t>
      </w:r>
      <w:r>
        <w:rPr/>
        <w:t>вопросы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/>
        <w:t>ответы»</w:t>
      </w:r>
      <w:r>
        <w:rPr>
          <w:spacing w:val="40"/>
        </w:rPr>
        <w:t> </w:t>
      </w:r>
      <w:r>
        <w:rPr/>
        <w:t>для</w:t>
      </w:r>
      <w:r>
        <w:rPr>
          <w:spacing w:val="40"/>
        </w:rPr>
        <w:t> </w:t>
      </w:r>
      <w:r>
        <w:rPr/>
        <w:t>обучающихся</w:t>
      </w:r>
      <w:r>
        <w:rPr>
          <w:spacing w:val="40"/>
        </w:rPr>
        <w:t> </w:t>
      </w:r>
      <w:r>
        <w:rPr/>
        <w:t>и родителей</w:t>
      </w:r>
      <w:r>
        <w:rPr>
          <w:spacing w:val="-1"/>
        </w:rPr>
        <w:t> </w:t>
      </w:r>
      <w:r>
        <w:rPr/>
        <w:t>(законных</w:t>
      </w:r>
      <w:r>
        <w:rPr>
          <w:spacing w:val="-1"/>
        </w:rPr>
        <w:t> </w:t>
      </w:r>
      <w:r>
        <w:rPr/>
        <w:t>представителей),</w:t>
      </w:r>
      <w:r>
        <w:rPr>
          <w:spacing w:val="-2"/>
        </w:rPr>
        <w:t> </w:t>
      </w:r>
      <w:r>
        <w:rPr/>
        <w:t>а</w:t>
      </w:r>
      <w:r>
        <w:rPr>
          <w:spacing w:val="-4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иных</w:t>
      </w:r>
      <w:r>
        <w:rPr>
          <w:spacing w:val="-1"/>
        </w:rPr>
        <w:t> </w:t>
      </w:r>
      <w:r>
        <w:rPr/>
        <w:t>заинтересованных</w:t>
      </w:r>
      <w:r>
        <w:rPr>
          <w:spacing w:val="-1"/>
        </w:rPr>
        <w:t> </w:t>
      </w:r>
      <w:r>
        <w:rPr/>
        <w:t>лиц,</w:t>
      </w:r>
      <w:r>
        <w:rPr>
          <w:spacing w:val="-2"/>
        </w:rPr>
        <w:t> </w:t>
      </w:r>
      <w:r>
        <w:rPr/>
        <w:t>а также</w:t>
      </w:r>
      <w:r>
        <w:rPr>
          <w:spacing w:val="80"/>
        </w:rPr>
        <w:t> </w:t>
      </w:r>
      <w:r>
        <w:rPr/>
        <w:t>форма</w:t>
      </w:r>
      <w:r>
        <w:rPr>
          <w:spacing w:val="80"/>
        </w:rPr>
        <w:t> </w:t>
      </w:r>
      <w:r>
        <w:rPr/>
        <w:t>обратной</w:t>
      </w:r>
      <w:r>
        <w:rPr>
          <w:spacing w:val="80"/>
        </w:rPr>
        <w:t> </w:t>
      </w:r>
      <w:r>
        <w:rPr/>
        <w:t>связи</w:t>
      </w:r>
      <w:r>
        <w:rPr>
          <w:spacing w:val="80"/>
        </w:rPr>
        <w:t> </w:t>
      </w:r>
      <w:r>
        <w:rPr/>
        <w:t>для</w:t>
      </w:r>
      <w:r>
        <w:rPr>
          <w:spacing w:val="80"/>
        </w:rPr>
        <w:t> </w:t>
      </w:r>
      <w:r>
        <w:rPr/>
        <w:t>обеспечения</w:t>
      </w:r>
      <w:r>
        <w:rPr>
          <w:spacing w:val="80"/>
        </w:rPr>
        <w:t> </w:t>
      </w:r>
      <w:r>
        <w:rPr/>
        <w:t>возможности</w:t>
      </w:r>
      <w:r>
        <w:rPr>
          <w:spacing w:val="80"/>
        </w:rPr>
        <w:t> </w:t>
      </w:r>
      <w:r>
        <w:rPr/>
        <w:t>получения</w:t>
      </w:r>
      <w:r>
        <w:rPr>
          <w:spacing w:val="80"/>
        </w:rPr>
        <w:t> </w:t>
      </w:r>
      <w:r>
        <w:rPr/>
        <w:t>посетителями сайта</w:t>
      </w:r>
      <w:r>
        <w:rPr>
          <w:spacing w:val="-2"/>
        </w:rPr>
        <w:t> </w:t>
      </w:r>
      <w:r>
        <w:rPr/>
        <w:t>ответов на возникающие вопросы о</w:t>
      </w:r>
      <w:r>
        <w:rPr>
          <w:spacing w:val="-2"/>
        </w:rPr>
        <w:t> </w:t>
      </w:r>
      <w:r>
        <w:rPr/>
        <w:t>деятельности</w:t>
      </w:r>
      <w:r>
        <w:rPr>
          <w:spacing w:val="-2"/>
        </w:rPr>
        <w:t> </w:t>
      </w:r>
      <w:r>
        <w:rPr/>
        <w:t>центра. </w:t>
      </w:r>
      <w:r>
        <w:rPr>
          <w:spacing w:val="-10"/>
        </w:rPr>
        <w:t>В</w:t>
      </w:r>
      <w:r>
        <w:rPr/>
        <w:tab/>
      </w:r>
      <w:r>
        <w:rPr>
          <w:spacing w:val="-2"/>
        </w:rPr>
        <w:t>разделе</w:t>
      </w:r>
      <w:r>
        <w:rPr/>
        <w:tab/>
      </w:r>
      <w:r>
        <w:rPr>
          <w:spacing w:val="-2"/>
        </w:rPr>
        <w:t>«Центр</w:t>
      </w:r>
      <w:r>
        <w:rPr/>
        <w:tab/>
      </w:r>
      <w:r>
        <w:rPr>
          <w:spacing w:val="-2"/>
        </w:rPr>
        <w:t>цифрового</w:t>
      </w:r>
      <w:r>
        <w:rPr/>
        <w:tab/>
        <w:tab/>
        <w:tab/>
      </w:r>
      <w:r>
        <w:rPr>
          <w:spacing w:val="-2"/>
        </w:rPr>
        <w:t>образования</w:t>
      </w:r>
      <w:r>
        <w:rPr/>
        <w:tab/>
        <w:tab/>
      </w:r>
      <w:r>
        <w:rPr>
          <w:spacing w:val="-2"/>
        </w:rPr>
        <w:t>«IT-куб»</w:t>
      </w:r>
      <w:r>
        <w:rPr/>
        <w:tab/>
      </w:r>
      <w:r>
        <w:rPr>
          <w:spacing w:val="-2"/>
        </w:rPr>
        <w:t>могут</w:t>
      </w:r>
      <w:r>
        <w:rPr/>
        <w:tab/>
        <w:tab/>
        <w:tab/>
      </w:r>
      <w:r>
        <w:rPr>
          <w:spacing w:val="-4"/>
        </w:rPr>
        <w:t>быть </w:t>
      </w:r>
      <w:r>
        <w:rPr/>
        <w:t>предусмотрены</w:t>
      </w:r>
      <w:r>
        <w:rPr>
          <w:spacing w:val="40"/>
        </w:rPr>
        <w:t> </w:t>
      </w:r>
      <w:r>
        <w:rPr/>
        <w:t>дополнительные</w:t>
      </w:r>
      <w:r>
        <w:rPr>
          <w:spacing w:val="40"/>
        </w:rPr>
        <w:t> </w:t>
      </w:r>
      <w:r>
        <w:rPr/>
        <w:t>подразделы,</w:t>
      </w:r>
      <w:r>
        <w:rPr>
          <w:spacing w:val="40"/>
        </w:rPr>
        <w:t> </w:t>
      </w:r>
      <w:r>
        <w:rPr/>
        <w:t>содержащие</w:t>
      </w:r>
      <w:r>
        <w:rPr>
          <w:spacing w:val="40"/>
        </w:rPr>
        <w:t> </w:t>
      </w:r>
      <w:r>
        <w:rPr/>
        <w:t>информацию,</w:t>
      </w:r>
      <w:r>
        <w:rPr>
          <w:spacing w:val="40"/>
        </w:rPr>
        <w:t> </w:t>
      </w:r>
      <w:r>
        <w:rPr/>
        <w:t>не вошедшую в состав других подразделов, соответствующую целям и задачам деятельности</w:t>
      </w:r>
      <w:r>
        <w:rPr>
          <w:spacing w:val="-1"/>
        </w:rPr>
        <w:t> </w:t>
      </w:r>
      <w:r>
        <w:rPr/>
        <w:t>центра</w:t>
      </w:r>
      <w:r>
        <w:rPr>
          <w:spacing w:val="-1"/>
        </w:rPr>
        <w:t> </w:t>
      </w:r>
      <w:r>
        <w:rPr/>
        <w:t>«IT-куб». Дополнительные</w:t>
      </w:r>
      <w:r>
        <w:rPr>
          <w:spacing w:val="-1"/>
        </w:rPr>
        <w:t> </w:t>
      </w:r>
      <w:r>
        <w:rPr/>
        <w:t>подразделы</w:t>
      </w:r>
      <w:r>
        <w:rPr>
          <w:spacing w:val="-1"/>
        </w:rPr>
        <w:t> </w:t>
      </w:r>
      <w:r>
        <w:rPr/>
        <w:t>могут</w:t>
      </w:r>
      <w:r>
        <w:rPr>
          <w:spacing w:val="-1"/>
        </w:rPr>
        <w:t> </w:t>
      </w:r>
      <w:r>
        <w:rPr/>
        <w:t>содержать </w:t>
      </w:r>
      <w:r>
        <w:rPr>
          <w:spacing w:val="-2"/>
        </w:rPr>
        <w:t>ссылки</w:t>
      </w:r>
      <w:r>
        <w:rPr/>
        <w:tab/>
      </w:r>
      <w:r>
        <w:rPr>
          <w:spacing w:val="-6"/>
        </w:rPr>
        <w:t>на</w:t>
      </w:r>
      <w:r>
        <w:rPr/>
        <w:tab/>
        <w:tab/>
        <w:tab/>
      </w:r>
      <w:r>
        <w:rPr>
          <w:spacing w:val="-2"/>
        </w:rPr>
        <w:t>методические</w:t>
      </w:r>
      <w:r>
        <w:rPr/>
        <w:tab/>
      </w:r>
      <w:r>
        <w:rPr>
          <w:spacing w:val="-2"/>
        </w:rPr>
        <w:t>разработки</w:t>
      </w:r>
      <w:r>
        <w:rPr/>
        <w:tab/>
        <w:tab/>
      </w:r>
      <w:r>
        <w:rPr>
          <w:spacing w:val="-2"/>
        </w:rPr>
        <w:t>педагогических</w:t>
      </w:r>
      <w:r>
        <w:rPr/>
        <w:tab/>
        <w:tab/>
        <w:tab/>
      </w:r>
      <w:r>
        <w:rPr>
          <w:spacing w:val="-2"/>
        </w:rPr>
        <w:t>работников образовательной</w:t>
      </w:r>
      <w:r>
        <w:rPr/>
        <w:tab/>
        <w:tab/>
      </w:r>
      <w:r>
        <w:rPr>
          <w:spacing w:val="-2"/>
        </w:rPr>
        <w:t>организации,</w:t>
      </w:r>
      <w:r>
        <w:rPr/>
        <w:tab/>
        <w:tab/>
      </w:r>
      <w:r>
        <w:rPr>
          <w:spacing w:val="-4"/>
        </w:rPr>
        <w:t>иные</w:t>
      </w:r>
      <w:r>
        <w:rPr/>
        <w:tab/>
        <w:tab/>
      </w:r>
      <w:r>
        <w:rPr>
          <w:spacing w:val="-2"/>
        </w:rPr>
        <w:t>сведения,</w:t>
      </w:r>
      <w:r>
        <w:rPr/>
        <w:tab/>
      </w:r>
      <w:r>
        <w:rPr>
          <w:spacing w:val="-2"/>
        </w:rPr>
        <w:t>имеющие</w:t>
      </w:r>
      <w:r>
        <w:rPr/>
        <w:tab/>
      </w:r>
      <w:r>
        <w:rPr>
          <w:spacing w:val="-2"/>
        </w:rPr>
        <w:t>практическую </w:t>
      </w:r>
      <w:r>
        <w:rPr/>
        <w:t>ценность для участников образовательных отношений. Рекомендуется также формирование дополнительного </w:t>
      </w:r>
      <w:r>
        <w:rPr>
          <w:b/>
        </w:rPr>
        <w:t>подраздела «Галерея» </w:t>
      </w:r>
      <w:r>
        <w:rPr/>
        <w:t>с размещением фото и видеоматериалов</w:t>
      </w:r>
      <w:r>
        <w:rPr>
          <w:spacing w:val="-2"/>
        </w:rPr>
        <w:t> </w:t>
      </w:r>
      <w:r>
        <w:rPr/>
        <w:t>о деятельности</w:t>
      </w:r>
      <w:r>
        <w:rPr>
          <w:spacing w:val="-1"/>
        </w:rPr>
        <w:t> </w:t>
      </w:r>
      <w:r>
        <w:rPr/>
        <w:t>центра «IT-куб», в котором</w:t>
      </w:r>
      <w:r>
        <w:rPr>
          <w:spacing w:val="-2"/>
        </w:rPr>
        <w:t> </w:t>
      </w:r>
      <w:r>
        <w:rPr/>
        <w:t>целесообразно </w:t>
      </w:r>
      <w:r>
        <w:rPr>
          <w:spacing w:val="-2"/>
        </w:rPr>
        <w:t>размещение</w:t>
      </w:r>
      <w:r>
        <w:rPr/>
        <w:tab/>
        <w:tab/>
      </w:r>
      <w:r>
        <w:rPr>
          <w:spacing w:val="-2"/>
        </w:rPr>
        <w:t>медиаматериалов</w:t>
      </w:r>
      <w:r>
        <w:rPr/>
        <w:tab/>
        <w:tab/>
        <w:tab/>
        <w:tab/>
      </w:r>
      <w:r>
        <w:rPr>
          <w:spacing w:val="-10"/>
        </w:rPr>
        <w:t>о</w:t>
      </w:r>
      <w:r>
        <w:rPr/>
        <w:tab/>
      </w:r>
      <w:r>
        <w:rPr>
          <w:spacing w:val="-2"/>
        </w:rPr>
        <w:t>деятельности</w:t>
      </w:r>
      <w:r>
        <w:rPr/>
        <w:tab/>
      </w:r>
      <w:r>
        <w:rPr>
          <w:spacing w:val="-2"/>
        </w:rPr>
        <w:t>центра,</w:t>
      </w:r>
      <w:r>
        <w:rPr/>
        <w:tab/>
        <w:tab/>
      </w:r>
      <w:r>
        <w:rPr>
          <w:spacing w:val="-2"/>
        </w:rPr>
        <w:t>размещение</w:t>
      </w:r>
    </w:p>
    <w:p>
      <w:pPr>
        <w:pStyle w:val="BodyText"/>
        <w:spacing w:line="318" w:lineRule="exact"/>
        <w:ind w:firstLine="0"/>
      </w:pPr>
      <w:r>
        <w:rPr/>
        <w:t>видеозаписей</w:t>
      </w:r>
      <w:r>
        <w:rPr>
          <w:spacing w:val="-6"/>
        </w:rPr>
        <w:t> </w:t>
      </w:r>
      <w:r>
        <w:rPr/>
        <w:t>мероприятий,</w:t>
      </w:r>
      <w:r>
        <w:rPr>
          <w:spacing w:val="-8"/>
        </w:rPr>
        <w:t> </w:t>
      </w:r>
      <w:r>
        <w:rPr/>
        <w:t>учебных</w:t>
      </w:r>
      <w:r>
        <w:rPr>
          <w:spacing w:val="-6"/>
        </w:rPr>
        <w:t> </w:t>
      </w:r>
      <w:r>
        <w:rPr/>
        <w:t>занятий,</w:t>
      </w:r>
      <w:r>
        <w:rPr>
          <w:spacing w:val="-8"/>
        </w:rPr>
        <w:t> </w:t>
      </w:r>
      <w:r>
        <w:rPr/>
        <w:t>мастер-классов</w:t>
      </w:r>
      <w:r>
        <w:rPr>
          <w:spacing w:val="-8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5"/>
        </w:rPr>
        <w:t>пр.</w:t>
      </w:r>
    </w:p>
    <w:p>
      <w:pPr>
        <w:pStyle w:val="BodyText"/>
        <w:spacing w:line="256" w:lineRule="auto" w:before="25"/>
        <w:ind w:right="566"/>
      </w:pPr>
      <w:r>
        <w:rPr/>
        <w:t>В рамках раздела необходимо предусмотреть возможность мультистраничного поиска информации и удобной навигации.</w:t>
      </w:r>
    </w:p>
    <w:p>
      <w:pPr>
        <w:pStyle w:val="BodyText"/>
        <w:spacing w:line="259" w:lineRule="auto" w:before="4"/>
        <w:ind w:right="563"/>
      </w:pPr>
      <w:r>
        <w:rPr/>
        <w:t>При наполнении официального сайта образовательной организации в информационно-телекоммуникационной сети «Интернет» необходимо обеспечивать размещение информации о деятельности центра «IT-куб» и текущих результатах его работы (новостные материалы, анонсы событий, записи состоявшихся мероприятий и иные материалы).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BodyText"/>
        <w:spacing w:before="67"/>
        <w:ind w:left="710" w:firstLine="0"/>
      </w:pPr>
      <w:r>
        <w:rPr/>
        <w:t>На</w:t>
      </w:r>
      <w:r>
        <w:rPr>
          <w:spacing w:val="32"/>
        </w:rPr>
        <w:t> </w:t>
      </w:r>
      <w:r>
        <w:rPr/>
        <w:t>сайте</w:t>
      </w:r>
      <w:r>
        <w:rPr>
          <w:spacing w:val="32"/>
        </w:rPr>
        <w:t> </w:t>
      </w:r>
      <w:r>
        <w:rPr/>
        <w:t>образовательной</w:t>
      </w:r>
      <w:r>
        <w:rPr>
          <w:spacing w:val="33"/>
        </w:rPr>
        <w:t> </w:t>
      </w:r>
      <w:r>
        <w:rPr/>
        <w:t>организации,</w:t>
      </w:r>
      <w:r>
        <w:rPr>
          <w:spacing w:val="31"/>
        </w:rPr>
        <w:t> </w:t>
      </w:r>
      <w:r>
        <w:rPr/>
        <w:t>на</w:t>
      </w:r>
      <w:r>
        <w:rPr>
          <w:spacing w:val="32"/>
        </w:rPr>
        <w:t> </w:t>
      </w:r>
      <w:r>
        <w:rPr/>
        <w:t>базе</w:t>
      </w:r>
      <w:r>
        <w:rPr>
          <w:spacing w:val="32"/>
        </w:rPr>
        <w:t> </w:t>
      </w:r>
      <w:r>
        <w:rPr/>
        <w:t>которой</w:t>
      </w:r>
      <w:r>
        <w:rPr>
          <w:spacing w:val="33"/>
        </w:rPr>
        <w:t> </w:t>
      </w:r>
      <w:r>
        <w:rPr/>
        <w:t>создан</w:t>
      </w:r>
      <w:r>
        <w:rPr>
          <w:spacing w:val="34"/>
        </w:rPr>
        <w:t> </w:t>
      </w:r>
      <w:r>
        <w:rPr>
          <w:spacing w:val="-2"/>
        </w:rPr>
        <w:t>центр</w:t>
      </w:r>
    </w:p>
    <w:p>
      <w:pPr>
        <w:pStyle w:val="BodyText"/>
        <w:spacing w:line="259" w:lineRule="auto" w:before="26"/>
        <w:ind w:right="559" w:firstLine="0"/>
      </w:pPr>
      <w:r>
        <w:rPr/>
        <w:t>«IT-куб»</w:t>
      </w:r>
      <w:r>
        <w:rPr>
          <w:spacing w:val="40"/>
        </w:rPr>
        <w:t> </w:t>
      </w:r>
      <w:r>
        <w:rPr/>
        <w:t>необходимо</w:t>
      </w:r>
      <w:r>
        <w:rPr>
          <w:spacing w:val="40"/>
        </w:rPr>
        <w:t> </w:t>
      </w:r>
      <w:r>
        <w:rPr/>
        <w:t>предусмотреть</w:t>
      </w:r>
      <w:r>
        <w:rPr>
          <w:spacing w:val="38"/>
        </w:rPr>
        <w:t> </w:t>
      </w:r>
      <w:r>
        <w:rPr/>
        <w:t>размещение</w:t>
      </w:r>
      <w:r>
        <w:rPr>
          <w:spacing w:val="40"/>
        </w:rPr>
        <w:t> </w:t>
      </w:r>
      <w:r>
        <w:rPr/>
        <w:t>информации</w:t>
      </w:r>
      <w:r>
        <w:rPr>
          <w:spacing w:val="40"/>
        </w:rPr>
        <w:t> </w:t>
      </w:r>
      <w:r>
        <w:rPr/>
        <w:t>о</w:t>
      </w:r>
      <w:r>
        <w:rPr>
          <w:spacing w:val="40"/>
        </w:rPr>
        <w:t> </w:t>
      </w:r>
      <w:r>
        <w:rPr/>
        <w:t>партнерах, а</w:t>
      </w:r>
      <w:r>
        <w:rPr>
          <w:spacing w:val="-3"/>
        </w:rPr>
        <w:t> </w:t>
      </w:r>
      <w:r>
        <w:rPr/>
        <w:t>также</w:t>
      </w:r>
      <w:r>
        <w:rPr>
          <w:spacing w:val="-4"/>
        </w:rPr>
        <w:t> </w:t>
      </w:r>
      <w:r>
        <w:rPr/>
        <w:t>о</w:t>
      </w:r>
      <w:r>
        <w:rPr>
          <w:spacing w:val="-2"/>
        </w:rPr>
        <w:t> </w:t>
      </w:r>
      <w:r>
        <w:rPr/>
        <w:t>взаимодействии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/>
        <w:t>другими</w:t>
      </w:r>
      <w:r>
        <w:rPr>
          <w:spacing w:val="-3"/>
        </w:rPr>
        <w:t> </w:t>
      </w:r>
      <w:r>
        <w:rPr/>
        <w:t>образовательными</w:t>
      </w:r>
      <w:r>
        <w:rPr>
          <w:spacing w:val="-3"/>
        </w:rPr>
        <w:t> </w:t>
      </w:r>
      <w:r>
        <w:rPr/>
        <w:t>организациями,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том числе с образовательными организациями, на базе которых созданы детские технопарки «Кванториум», центры «Точка роста». Для этого при необходимости возможно формирование дополнительных разделов и подразделов на сайте образовательной организации.</w:t>
      </w:r>
    </w:p>
    <w:p>
      <w:pPr>
        <w:pStyle w:val="BodyText"/>
        <w:spacing w:after="0" w:line="259" w:lineRule="auto"/>
        <w:sectPr>
          <w:pgSz w:w="11910" w:h="16840"/>
          <w:pgMar w:header="0" w:footer="859" w:top="1040" w:bottom="1040" w:left="1700" w:right="283"/>
        </w:sectPr>
      </w:pPr>
    </w:p>
    <w:p>
      <w:pPr>
        <w:pStyle w:val="Heading1"/>
        <w:numPr>
          <w:ilvl w:val="0"/>
          <w:numId w:val="2"/>
        </w:numPr>
        <w:tabs>
          <w:tab w:pos="2979" w:val="left" w:leader="none"/>
        </w:tabs>
        <w:spacing w:line="240" w:lineRule="auto" w:before="72" w:after="0"/>
        <w:ind w:left="2979" w:right="0" w:hanging="279"/>
        <w:jc w:val="left"/>
      </w:pPr>
      <w:bookmarkStart w:name="_bookmark4" w:id="5"/>
      <w:bookmarkEnd w:id="5"/>
      <w:r>
        <w:rPr>
          <w:b w:val="0"/>
        </w:rPr>
      </w:r>
      <w:r>
        <w:rPr/>
        <w:t>Заключительные</w:t>
      </w:r>
      <w:r>
        <w:rPr>
          <w:spacing w:val="-12"/>
        </w:rPr>
        <w:t> </w:t>
      </w:r>
      <w:r>
        <w:rPr>
          <w:spacing w:val="-2"/>
        </w:rPr>
        <w:t>положения</w:t>
      </w:r>
    </w:p>
    <w:p>
      <w:pPr>
        <w:pStyle w:val="BodyText"/>
        <w:spacing w:before="21"/>
        <w:ind w:left="0" w:firstLine="0"/>
        <w:jc w:val="left"/>
        <w:rPr>
          <w:b/>
        </w:rPr>
      </w:pPr>
    </w:p>
    <w:p>
      <w:pPr>
        <w:pStyle w:val="BodyText"/>
        <w:ind w:right="565"/>
      </w:pPr>
      <w:r>
        <w:rPr/>
        <w:t>Региональному координатору рекомендуется проводить регулярный мониторинг специальных разделов на официальных сайтах образовательных организаций,</w:t>
      </w:r>
      <w:r>
        <w:rPr>
          <w:spacing w:val="-5"/>
        </w:rPr>
        <w:t> </w:t>
      </w:r>
      <w:r>
        <w:rPr/>
        <w:t>на</w:t>
      </w:r>
      <w:r>
        <w:rPr>
          <w:spacing w:val="-7"/>
        </w:rPr>
        <w:t> </w:t>
      </w:r>
      <w:r>
        <w:rPr/>
        <w:t>базе</w:t>
      </w:r>
      <w:r>
        <w:rPr>
          <w:spacing w:val="-4"/>
        </w:rPr>
        <w:t> </w:t>
      </w:r>
      <w:r>
        <w:rPr/>
        <w:t>которых</w:t>
      </w:r>
      <w:r>
        <w:rPr>
          <w:spacing w:val="-3"/>
        </w:rPr>
        <w:t> </w:t>
      </w:r>
      <w:r>
        <w:rPr/>
        <w:t>созданы</w:t>
      </w:r>
      <w:r>
        <w:rPr>
          <w:spacing w:val="-7"/>
        </w:rPr>
        <w:t> </w:t>
      </w:r>
      <w:r>
        <w:rPr/>
        <w:t>и</w:t>
      </w:r>
      <w:r>
        <w:rPr>
          <w:spacing w:val="-4"/>
        </w:rPr>
        <w:t> </w:t>
      </w:r>
      <w:r>
        <w:rPr/>
        <w:t>функционируют</w:t>
      </w:r>
      <w:r>
        <w:rPr>
          <w:spacing w:val="-5"/>
        </w:rPr>
        <w:t> </w:t>
      </w:r>
      <w:r>
        <w:rPr/>
        <w:t>центры</w:t>
      </w:r>
      <w:r>
        <w:rPr>
          <w:spacing w:val="-7"/>
        </w:rPr>
        <w:t> </w:t>
      </w:r>
      <w:r>
        <w:rPr/>
        <w:t>образования</w:t>
      </w:r>
    </w:p>
    <w:p>
      <w:pPr>
        <w:pStyle w:val="BodyText"/>
        <w:spacing w:before="1"/>
        <w:ind w:right="563" w:firstLine="0"/>
      </w:pPr>
      <w:r>
        <w:rPr/>
        <w:t>«Точка роста», детские технопарки «Кванториум», центры «IT-куб» с учетом положений настоящих Методических указаний.</w:t>
      </w:r>
    </w:p>
    <w:p>
      <w:pPr>
        <w:pStyle w:val="BodyText"/>
        <w:ind w:right="560"/>
      </w:pPr>
      <w:r>
        <w:rPr/>
        <w:t>Федеральный оператор в целях обеспечения информационной открытости создания и функционирования центров образования «Точка роста», детских технопарков «Кванториум» на базе общеобразовательных организаций, центров цифрового образования «IT-куб»,</w:t>
      </w:r>
      <w:r>
        <w:rPr>
          <w:spacing w:val="40"/>
        </w:rPr>
        <w:t> </w:t>
      </w:r>
      <w:r>
        <w:rPr/>
        <w:t>осуществляет ежеквартальный мониторинг наполнения специальных разделов сайтов образовательных организаций, а также проводит консультативно- методические онлайн-семинаров с субъектами Российской Федерации (региональными координаторами), проводит целевые методические сессии</w:t>
      </w:r>
      <w:r>
        <w:rPr>
          <w:spacing w:val="40"/>
        </w:rPr>
        <w:t> </w:t>
      </w:r>
      <w:r>
        <w:rPr/>
        <w:t>в рамках всероссийских совещаний с руководителями региональных ведомственных проектных офисов.</w:t>
      </w:r>
    </w:p>
    <w:p>
      <w:pPr>
        <w:pStyle w:val="BodyText"/>
        <w:spacing w:before="1"/>
        <w:ind w:right="565"/>
      </w:pPr>
      <w:r>
        <w:rPr/>
        <w:t>Дополнительная информация, анонсы мероприятий, официальные письма, иная информация, при необходимости расширяющая положения настоящих Указаний, будет доводиться своевременно официальными письмами, а также через информационно-методические каналы</w:t>
      </w:r>
      <w:r>
        <w:rPr>
          <w:spacing w:val="40"/>
        </w:rPr>
        <w:t> </w:t>
      </w:r>
      <w:r>
        <w:rPr/>
        <w:t>Федерального оператора.</w:t>
      </w:r>
    </w:p>
    <w:sectPr>
      <w:pgSz w:w="11910" w:h="16840"/>
      <w:pgMar w:header="0" w:footer="859" w:top="1040" w:bottom="1040" w:left="1700" w:right="283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Courier New">
    <w:altName w:val="Courier New"/>
    <w:charset w:val="1"/>
    <w:family w:val="modern"/>
    <w:pitch w:val="default"/>
  </w:font>
  <w:font w:name="Symbol">
    <w:altName w:val="Symbol"/>
    <w:charset w:val="2"/>
    <w:family w:val="decorative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ind w:left="0" w:firstLine="0"/>
      <w:jc w:val="left"/>
      <w:rPr>
        <w:sz w:val="20"/>
      </w:rPr>
    </w:pPr>
    <w:r>
      <w:rPr>
        <w:sz w:val="20"/>
      </w:rPr>
      <mc:AlternateContent>
        <mc:Choice Requires="wps">
          <w:drawing>
            <wp:anchor distT="0" distB="0" distL="0" distR="0" allowOverlap="1" layoutInCell="1" locked="0" behindDoc="1" simplePos="0" relativeHeight="487372288">
              <wp:simplePos x="0" y="0"/>
              <wp:positionH relativeFrom="page">
                <wp:posOffset>3968877</wp:posOffset>
              </wp:positionH>
              <wp:positionV relativeFrom="page">
                <wp:posOffset>10007321</wp:posOffset>
              </wp:positionV>
              <wp:extent cx="165735" cy="180975"/>
              <wp:effectExtent l="0" t="0" r="0" b="0"/>
              <wp:wrapNone/>
              <wp:docPr id="3" name="Textbox 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" name="Textbox 3"/>
                    <wps:cNvSpPr txBox="1"/>
                    <wps:spPr>
                      <a:xfrm>
                        <a:off x="0" y="0"/>
                        <a:ext cx="165735" cy="1809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1"/>
                            <w:ind w:left="20" w:right="0" w:firstLine="0"/>
                            <w:jc w:val="left"/>
                            <w:rPr>
                              <w:sz w:val="22"/>
                            </w:rPr>
                          </w:pPr>
                          <w:r>
                            <w:rPr>
                              <w:spacing w:val="-5"/>
                              <w:sz w:val="22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2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2"/>
                            </w:rPr>
                            <w:t>10</w:t>
                          </w:r>
                          <w:r>
                            <w:rPr>
                              <w:spacing w:val="-5"/>
                              <w:sz w:val="22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312.510010pt;margin-top:787.978088pt;width:13.05pt;height:14.25pt;mso-position-horizontal-relative:page;mso-position-vertical-relative:page;z-index:-15944192" type="#_x0000_t202" id="docshape1" filled="false" stroked="false">
              <v:textbox inset="0,0,0,0">
                <w:txbxContent>
                  <w:p>
                    <w:pPr>
                      <w:spacing w:before="11"/>
                      <w:ind w:left="2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5"/>
                        <w:sz w:val="22"/>
                      </w:rPr>
                      <w:fldChar w:fldCharType="begin"/>
                    </w:r>
                    <w:r>
                      <w:rPr>
                        <w:spacing w:val="-5"/>
                        <w:sz w:val="22"/>
                      </w:rPr>
                      <w:instrText> PAGE </w:instrText>
                    </w:r>
                    <w:r>
                      <w:rPr>
                        <w:spacing w:val="-5"/>
                        <w:sz w:val="22"/>
                      </w:rPr>
                      <w:fldChar w:fldCharType="separate"/>
                    </w:r>
                    <w:r>
                      <w:rPr>
                        <w:spacing w:val="-5"/>
                        <w:sz w:val="22"/>
                      </w:rPr>
                      <w:t>10</w:t>
                    </w:r>
                    <w:r>
                      <w:rPr>
                        <w:spacing w:val="-5"/>
                        <w:sz w:val="22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0"/>
      <w:numFmt w:val="bullet"/>
      <w:lvlText w:val=""/>
      <w:lvlJc w:val="left"/>
      <w:pPr>
        <w:ind w:left="2" w:hanging="708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o"/>
      <w:lvlJc w:val="left"/>
      <w:pPr>
        <w:ind w:left="2" w:hanging="284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84" w:hanging="28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77" w:hanging="28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69" w:hanging="28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61" w:hanging="28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54" w:hanging="28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46" w:hanging="28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38" w:hanging="284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0"/>
      <w:numFmt w:val="bullet"/>
      <w:lvlText w:val=""/>
      <w:lvlJc w:val="left"/>
      <w:pPr>
        <w:ind w:left="2" w:hanging="708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o"/>
      <w:lvlJc w:val="left"/>
      <w:pPr>
        <w:ind w:left="2" w:hanging="334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84" w:hanging="33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77" w:hanging="33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69" w:hanging="33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61" w:hanging="33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54" w:hanging="33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46" w:hanging="33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38" w:hanging="334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0"/>
      <w:numFmt w:val="bullet"/>
      <w:lvlText w:val=""/>
      <w:lvlJc w:val="left"/>
      <w:pPr>
        <w:ind w:left="2" w:hanging="708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o"/>
      <w:lvlJc w:val="left"/>
      <w:pPr>
        <w:ind w:left="2" w:hanging="353"/>
      </w:pPr>
      <w:rPr>
        <w:rFonts w:hint="default" w:ascii="Courier New" w:hAnsi="Courier New" w:eastAsia="Courier New" w:cs="Courier New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84" w:hanging="35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77" w:hanging="35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69" w:hanging="35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61" w:hanging="35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54" w:hanging="35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46" w:hanging="35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38" w:hanging="353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3645" w:hanging="281"/>
        <w:jc w:val="righ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68" w:hanging="28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896" w:hanging="28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525" w:hanging="2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153" w:hanging="2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781" w:hanging="2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410" w:hanging="2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38" w:hanging="2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66" w:hanging="281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282" w:hanging="281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44" w:hanging="28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08" w:hanging="28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173" w:hanging="2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37" w:hanging="2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01" w:hanging="2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66" w:hanging="2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30" w:hanging="2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94" w:hanging="281"/>
      </w:pPr>
      <w:rPr>
        <w:rFonts w:hint="default"/>
        <w:lang w:val="ru-RU" w:eastAsia="en-US" w:bidi="ar-SA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TOC1" w:type="paragraph">
    <w:name w:val="TOC 1"/>
    <w:basedOn w:val="Normal"/>
    <w:uiPriority w:val="1"/>
    <w:qFormat/>
    <w:pPr>
      <w:spacing w:before="19"/>
      <w:ind w:left="2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BodyText" w:type="paragraph">
    <w:name w:val="Body Text"/>
    <w:basedOn w:val="Normal"/>
    <w:uiPriority w:val="1"/>
    <w:qFormat/>
    <w:pPr>
      <w:ind w:left="2" w:firstLine="707"/>
      <w:jc w:val="both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26"/>
      <w:jc w:val="center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24"/>
      <w:ind w:left="2" w:hanging="707"/>
      <w:jc w:val="both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footer" Target="footer1.xml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2025-07-30T08:17:23Z</dcterms:created>
  <dcterms:modified xsi:type="dcterms:W3CDTF">2025-07-30T08:17:23Z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2022-04-04T00:00:00Z</vt:filetime>
  </property>
  <property fmtid="{D5CDD505-2E9C-101B-9397-08002B2CF9AE}" pid="3" name="Producer">
    <vt:lpwstr>3-Heights(TM) PDF Security Shell 4.8.25.2 (http://www.pdf-tools.com)</vt:lpwstr>
  </property>
  <property fmtid="{D5CDD505-2E9C-101B-9397-08002B2CF9AE}" pid="4" name="LastSaved">
    <vt:filetime>2022-04-04T00:00:00Z</vt:filetime>
  </property>
</Properties>
</file>